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11DAE" w14:textId="18BB0B62" w:rsidR="00B16939" w:rsidRDefault="00451F9E" w:rsidP="0048093E">
      <w:pPr>
        <w:spacing w:line="280" w:lineRule="exact"/>
        <w:jc w:val="center"/>
        <w:rPr>
          <w:rFonts w:asciiTheme="minorEastAsia" w:hAnsiTheme="minorEastAsia"/>
          <w:b/>
        </w:rPr>
      </w:pPr>
      <w:r w:rsidRPr="009355C7">
        <w:rPr>
          <w:rFonts w:asciiTheme="majorEastAsia" w:eastAsiaTheme="majorEastAsia" w:hAnsiTheme="majorEastAsia" w:cs="ＭＳ明朝" w:hint="eastAsia"/>
          <w:kern w:val="0"/>
          <w:sz w:val="24"/>
          <w:szCs w:val="24"/>
        </w:rPr>
        <w:t>三重県「</w:t>
      </w:r>
      <w:r w:rsidR="00D54A88">
        <w:rPr>
          <w:rFonts w:asciiTheme="majorEastAsia" w:eastAsiaTheme="majorEastAsia" w:hAnsiTheme="majorEastAsia" w:cs="ＭＳ明朝" w:hint="eastAsia"/>
          <w:kern w:val="0"/>
          <w:sz w:val="24"/>
          <w:szCs w:val="24"/>
        </w:rPr>
        <w:t>みんな</w:t>
      </w:r>
      <w:r w:rsidRPr="009355C7">
        <w:rPr>
          <w:rFonts w:asciiTheme="majorEastAsia" w:eastAsiaTheme="majorEastAsia" w:hAnsiTheme="majorEastAsia" w:cs="ＭＳ明朝" w:hint="eastAsia"/>
          <w:kern w:val="0"/>
          <w:sz w:val="24"/>
          <w:szCs w:val="24"/>
        </w:rPr>
        <w:t>が働きやすい医療機関」認証基準（</w:t>
      </w:r>
      <w:r>
        <w:rPr>
          <w:rFonts w:asciiTheme="majorEastAsia" w:eastAsiaTheme="majorEastAsia" w:hAnsiTheme="majorEastAsia" w:cs="ＭＳ明朝" w:hint="eastAsia"/>
          <w:kern w:val="0"/>
          <w:sz w:val="24"/>
          <w:szCs w:val="24"/>
        </w:rPr>
        <w:t>病院</w:t>
      </w:r>
      <w:r w:rsidRPr="009355C7">
        <w:rPr>
          <w:rFonts w:asciiTheme="majorEastAsia" w:eastAsiaTheme="majorEastAsia" w:hAnsiTheme="majorEastAsia" w:cs="ＭＳ明朝" w:hint="eastAsia"/>
          <w:kern w:val="0"/>
          <w:sz w:val="24"/>
          <w:szCs w:val="24"/>
        </w:rPr>
        <w:t>部門）</w:t>
      </w:r>
    </w:p>
    <w:p w14:paraId="7FEC8E40" w14:textId="77777777" w:rsidR="002258CD" w:rsidRPr="009355C7" w:rsidRDefault="002258CD" w:rsidP="00DD4ACB">
      <w:pPr>
        <w:spacing w:line="240" w:lineRule="exact"/>
        <w:rPr>
          <w:rFonts w:asciiTheme="minorEastAsia" w:hAnsiTheme="minorEastAsia"/>
          <w:b/>
        </w:rPr>
      </w:pPr>
    </w:p>
    <w:p w14:paraId="311A18A0" w14:textId="77777777" w:rsidR="00384400" w:rsidRPr="009355C7" w:rsidRDefault="00FC0FFF" w:rsidP="00E9297B">
      <w:pPr>
        <w:rPr>
          <w:rFonts w:asciiTheme="minorEastAsia" w:hAnsiTheme="minorEastAsia"/>
          <w:b/>
        </w:rPr>
      </w:pPr>
      <w:r w:rsidRPr="009355C7">
        <w:rPr>
          <w:rFonts w:asciiTheme="minorEastAsia" w:hAnsiTheme="minorEastAsia" w:hint="eastAsia"/>
          <w:b/>
        </w:rPr>
        <w:t>１．書類</w:t>
      </w:r>
      <w:r w:rsidR="00B168B0" w:rsidRPr="009355C7">
        <w:rPr>
          <w:rFonts w:asciiTheme="minorEastAsia" w:hAnsiTheme="minorEastAsia" w:hint="eastAsia"/>
          <w:b/>
        </w:rPr>
        <w:t>審査</w:t>
      </w:r>
    </w:p>
    <w:p w14:paraId="512F70D7" w14:textId="7E8C8D6C" w:rsidR="00CA03EC" w:rsidRPr="009355C7" w:rsidRDefault="00CA03EC" w:rsidP="006772A0">
      <w:pPr>
        <w:ind w:firstLine="2"/>
        <w:rPr>
          <w:rFonts w:asciiTheme="minorEastAsia" w:hAnsiTheme="minorEastAsia"/>
          <w:i/>
        </w:rPr>
      </w:pPr>
      <w:r w:rsidRPr="009355C7">
        <w:rPr>
          <w:rFonts w:asciiTheme="minorEastAsia" w:hAnsiTheme="minorEastAsia" w:hint="eastAsia"/>
        </w:rPr>
        <w:t xml:space="preserve">　</w:t>
      </w:r>
      <w:r w:rsidR="00FC0FFF" w:rsidRPr="009355C7">
        <w:rPr>
          <w:rFonts w:asciiTheme="minorEastAsia" w:hAnsiTheme="minorEastAsia" w:hint="eastAsia"/>
        </w:rPr>
        <w:t>「三重県版</w:t>
      </w:r>
      <w:r w:rsidR="00FA6DBA" w:rsidRPr="009355C7">
        <w:rPr>
          <w:rFonts w:asciiTheme="minorEastAsia" w:hAnsiTheme="minorEastAsia" w:hint="eastAsia"/>
        </w:rPr>
        <w:t>医療</w:t>
      </w:r>
      <w:r w:rsidR="00FC0FFF" w:rsidRPr="009355C7">
        <w:rPr>
          <w:rFonts w:asciiTheme="minorEastAsia" w:hAnsiTheme="minorEastAsia" w:hint="eastAsia"/>
        </w:rPr>
        <w:t>勤務</w:t>
      </w:r>
      <w:r w:rsidR="00277191" w:rsidRPr="009355C7">
        <w:rPr>
          <w:rFonts w:asciiTheme="minorEastAsia" w:hAnsiTheme="minorEastAsia" w:hint="eastAsia"/>
        </w:rPr>
        <w:t>環境</w:t>
      </w:r>
      <w:r w:rsidR="006E6B3B" w:rsidRPr="009355C7">
        <w:rPr>
          <w:rFonts w:asciiTheme="minorEastAsia" w:hAnsiTheme="minorEastAsia" w:hint="eastAsia"/>
        </w:rPr>
        <w:t>改善</w:t>
      </w:r>
      <w:r w:rsidR="00277191" w:rsidRPr="009355C7">
        <w:rPr>
          <w:rFonts w:asciiTheme="minorEastAsia" w:hAnsiTheme="minorEastAsia" w:hint="eastAsia"/>
        </w:rPr>
        <w:t>マネジメントシステム</w:t>
      </w:r>
      <w:r w:rsidR="00FC0FFF" w:rsidRPr="009355C7">
        <w:rPr>
          <w:rFonts w:asciiTheme="minorEastAsia" w:hAnsiTheme="minorEastAsia" w:hint="eastAsia"/>
        </w:rPr>
        <w:t>」</w:t>
      </w:r>
      <w:r w:rsidR="00841DD6" w:rsidRPr="009355C7">
        <w:rPr>
          <w:rFonts w:asciiTheme="minorEastAsia" w:hAnsiTheme="minorEastAsia" w:hint="eastAsia"/>
        </w:rPr>
        <w:t>チェックリスト</w:t>
      </w:r>
      <w:r w:rsidR="00842205" w:rsidRPr="009355C7">
        <w:rPr>
          <w:rFonts w:asciiTheme="minorEastAsia" w:hAnsiTheme="minorEastAsia" w:hint="eastAsia"/>
        </w:rPr>
        <w:t>（以下</w:t>
      </w:r>
      <w:r w:rsidR="00FC0FFF" w:rsidRPr="009355C7">
        <w:rPr>
          <w:rFonts w:asciiTheme="minorEastAsia" w:hAnsiTheme="minorEastAsia" w:hint="eastAsia"/>
        </w:rPr>
        <w:t>「チェックリスト」という。）</w:t>
      </w:r>
      <w:r w:rsidR="00841DD6" w:rsidRPr="009355C7">
        <w:rPr>
          <w:rFonts w:asciiTheme="minorEastAsia" w:hAnsiTheme="minorEastAsia" w:hint="eastAsia"/>
        </w:rPr>
        <w:t>及び「</w:t>
      </w:r>
      <w:r w:rsidR="00D54A88">
        <w:rPr>
          <w:rFonts w:asciiTheme="minorEastAsia" w:hAnsiTheme="minorEastAsia" w:hint="eastAsia"/>
        </w:rPr>
        <w:t>みんな</w:t>
      </w:r>
      <w:r w:rsidR="00841DD6" w:rsidRPr="009355C7">
        <w:rPr>
          <w:rFonts w:asciiTheme="minorEastAsia" w:hAnsiTheme="minorEastAsia" w:hint="eastAsia"/>
        </w:rPr>
        <w:t>が働きやすい医療機関</w:t>
      </w:r>
      <w:r w:rsidRPr="009355C7">
        <w:rPr>
          <w:rFonts w:asciiTheme="minorEastAsia" w:hAnsiTheme="minorEastAsia" w:hint="eastAsia"/>
        </w:rPr>
        <w:t>」</w:t>
      </w:r>
      <w:r w:rsidR="004904CB" w:rsidRPr="009355C7">
        <w:rPr>
          <w:rFonts w:asciiTheme="minorEastAsia" w:hAnsiTheme="minorEastAsia" w:hint="eastAsia"/>
        </w:rPr>
        <w:t>確認票</w:t>
      </w:r>
      <w:r w:rsidR="00FC0FFF" w:rsidRPr="009355C7">
        <w:rPr>
          <w:rFonts w:asciiTheme="minorEastAsia" w:hAnsiTheme="minorEastAsia" w:hint="eastAsia"/>
        </w:rPr>
        <w:t>等に基づき</w:t>
      </w:r>
      <w:r w:rsidR="00ED3635" w:rsidRPr="009355C7">
        <w:rPr>
          <w:rFonts w:asciiTheme="minorEastAsia" w:hAnsiTheme="minorEastAsia" w:hint="eastAsia"/>
        </w:rPr>
        <w:t>、</w:t>
      </w:r>
      <w:r w:rsidR="00FC0FFF" w:rsidRPr="009355C7">
        <w:rPr>
          <w:rFonts w:asciiTheme="minorEastAsia" w:hAnsiTheme="minorEastAsia" w:hint="eastAsia"/>
        </w:rPr>
        <w:t>書面審査を実施する。</w:t>
      </w:r>
    </w:p>
    <w:p w14:paraId="2408C338" w14:textId="77777777" w:rsidR="00FC0FFF" w:rsidRPr="009355C7" w:rsidRDefault="00FC0FFF" w:rsidP="00FC0FFF">
      <w:pPr>
        <w:ind w:firstLine="284"/>
        <w:rPr>
          <w:rFonts w:asciiTheme="minorEastAsia" w:hAnsiTheme="minorEastAsia"/>
        </w:rPr>
      </w:pPr>
      <w:r w:rsidRPr="009355C7">
        <w:rPr>
          <w:rFonts w:asciiTheme="minorEastAsia" w:hAnsiTheme="minorEastAsia" w:hint="eastAsia"/>
        </w:rPr>
        <w:t>＜提出資料＞</w:t>
      </w:r>
    </w:p>
    <w:p w14:paraId="7F361062" w14:textId="4E4B2A66" w:rsidR="00FC0FFF" w:rsidRPr="009355C7" w:rsidRDefault="00FC0FFF" w:rsidP="00FC0FFF">
      <w:pPr>
        <w:ind w:firstLineChars="200" w:firstLine="420"/>
        <w:rPr>
          <w:rFonts w:asciiTheme="minorEastAsia" w:hAnsiTheme="minorEastAsia"/>
        </w:rPr>
      </w:pPr>
      <w:r w:rsidRPr="009355C7">
        <w:rPr>
          <w:rFonts w:asciiTheme="minorEastAsia" w:hAnsiTheme="minorEastAsia" w:hint="eastAsia"/>
        </w:rPr>
        <w:t>・</w:t>
      </w:r>
      <w:r w:rsidR="00F57E48" w:rsidRPr="009355C7">
        <w:rPr>
          <w:rFonts w:asciiTheme="minorEastAsia" w:hAnsiTheme="minorEastAsia" w:hint="eastAsia"/>
        </w:rPr>
        <w:t>「</w:t>
      </w:r>
      <w:r w:rsidR="00D54A88">
        <w:rPr>
          <w:rFonts w:asciiTheme="minorEastAsia" w:hAnsiTheme="minorEastAsia" w:hint="eastAsia"/>
        </w:rPr>
        <w:t>みんな</w:t>
      </w:r>
      <w:r w:rsidR="00F57E48" w:rsidRPr="009355C7">
        <w:rPr>
          <w:rFonts w:asciiTheme="minorEastAsia" w:hAnsiTheme="minorEastAsia" w:hint="eastAsia"/>
        </w:rPr>
        <w:t>が働きやすい医療機関」認証</w:t>
      </w:r>
      <w:r w:rsidRPr="009355C7">
        <w:rPr>
          <w:rFonts w:asciiTheme="minorEastAsia" w:hAnsiTheme="minorEastAsia" w:hint="eastAsia"/>
        </w:rPr>
        <w:t>申請書</w:t>
      </w:r>
      <w:r w:rsidR="00B22F4C" w:rsidRPr="009355C7">
        <w:rPr>
          <w:rFonts w:asciiTheme="minorEastAsia" w:hAnsiTheme="minorEastAsia" w:hint="eastAsia"/>
        </w:rPr>
        <w:t>（様式１）</w:t>
      </w:r>
    </w:p>
    <w:p w14:paraId="581F8606" w14:textId="58A2619D" w:rsidR="00FC0FFF" w:rsidRPr="009355C7" w:rsidRDefault="00FC0FFF" w:rsidP="00FC0FFF">
      <w:pPr>
        <w:ind w:firstLineChars="200" w:firstLine="420"/>
        <w:rPr>
          <w:rFonts w:asciiTheme="minorEastAsia" w:hAnsiTheme="minorEastAsia"/>
        </w:rPr>
      </w:pPr>
      <w:r w:rsidRPr="009355C7">
        <w:rPr>
          <w:rFonts w:asciiTheme="minorEastAsia" w:hAnsiTheme="minorEastAsia" w:hint="eastAsia"/>
        </w:rPr>
        <w:t>・</w:t>
      </w:r>
      <w:r w:rsidR="00F57E48" w:rsidRPr="009355C7">
        <w:rPr>
          <w:rFonts w:asciiTheme="minorEastAsia" w:hAnsiTheme="minorEastAsia" w:hint="eastAsia"/>
        </w:rPr>
        <w:t>「</w:t>
      </w:r>
      <w:r w:rsidR="00D54A88">
        <w:rPr>
          <w:rFonts w:asciiTheme="minorEastAsia" w:hAnsiTheme="minorEastAsia" w:hint="eastAsia"/>
        </w:rPr>
        <w:t>みんな</w:t>
      </w:r>
      <w:r w:rsidR="00F57E48" w:rsidRPr="009355C7">
        <w:rPr>
          <w:rFonts w:asciiTheme="minorEastAsia" w:hAnsiTheme="minorEastAsia" w:hint="eastAsia"/>
        </w:rPr>
        <w:t>が働きやすい医療機関」</w:t>
      </w:r>
      <w:r w:rsidRPr="009355C7">
        <w:rPr>
          <w:rFonts w:asciiTheme="minorEastAsia" w:hAnsiTheme="minorEastAsia" w:hint="eastAsia"/>
        </w:rPr>
        <w:t>組織プロフィール</w:t>
      </w:r>
      <w:r w:rsidR="00B22F4C" w:rsidRPr="009355C7">
        <w:rPr>
          <w:rFonts w:asciiTheme="minorEastAsia" w:hAnsiTheme="minorEastAsia" w:hint="eastAsia"/>
        </w:rPr>
        <w:t>（様式２）</w:t>
      </w:r>
    </w:p>
    <w:p w14:paraId="4C6568EC" w14:textId="22AFEAE6" w:rsidR="001E07EB" w:rsidRPr="009355C7" w:rsidRDefault="001E07EB" w:rsidP="001E07EB">
      <w:pPr>
        <w:ind w:firstLineChars="200" w:firstLine="420"/>
        <w:rPr>
          <w:rFonts w:asciiTheme="minorEastAsia" w:hAnsiTheme="minorEastAsia"/>
        </w:rPr>
      </w:pPr>
      <w:r w:rsidRPr="009355C7">
        <w:rPr>
          <w:rFonts w:asciiTheme="minorEastAsia" w:hAnsiTheme="minorEastAsia" w:hint="eastAsia"/>
        </w:rPr>
        <w:t>・「三重県版医療勤務環境改善マネジメントシステム」労務管理チェックリスト（様式３）</w:t>
      </w:r>
    </w:p>
    <w:p w14:paraId="69771048" w14:textId="274E5391" w:rsidR="00FC0FFF" w:rsidRPr="009355C7" w:rsidRDefault="00FC0FFF" w:rsidP="00FC0FFF">
      <w:pPr>
        <w:ind w:firstLineChars="200" w:firstLine="420"/>
        <w:rPr>
          <w:rFonts w:asciiTheme="minorEastAsia" w:hAnsiTheme="minorEastAsia"/>
        </w:rPr>
      </w:pPr>
      <w:r w:rsidRPr="009355C7">
        <w:rPr>
          <w:rFonts w:asciiTheme="minorEastAsia" w:hAnsiTheme="minorEastAsia" w:hint="eastAsia"/>
        </w:rPr>
        <w:t>・「</w:t>
      </w:r>
      <w:r w:rsidR="00D54A88">
        <w:rPr>
          <w:rFonts w:asciiTheme="minorEastAsia" w:hAnsiTheme="minorEastAsia" w:hint="eastAsia"/>
        </w:rPr>
        <w:t>みんな</w:t>
      </w:r>
      <w:r w:rsidRPr="009355C7">
        <w:rPr>
          <w:rFonts w:asciiTheme="minorEastAsia" w:hAnsiTheme="minorEastAsia" w:hint="eastAsia"/>
        </w:rPr>
        <w:t>が働きやすい医療機関」</w:t>
      </w:r>
      <w:r w:rsidR="00F57E48" w:rsidRPr="009355C7">
        <w:rPr>
          <w:rFonts w:asciiTheme="minorEastAsia" w:hAnsiTheme="minorEastAsia" w:hint="eastAsia"/>
        </w:rPr>
        <w:t>確認</w:t>
      </w:r>
      <w:r w:rsidRPr="009355C7">
        <w:rPr>
          <w:rFonts w:asciiTheme="minorEastAsia" w:hAnsiTheme="minorEastAsia" w:hint="eastAsia"/>
        </w:rPr>
        <w:t>票</w:t>
      </w:r>
      <w:r w:rsidR="00B22F4C" w:rsidRPr="009355C7">
        <w:rPr>
          <w:rFonts w:asciiTheme="minorEastAsia" w:hAnsiTheme="minorEastAsia" w:hint="eastAsia"/>
        </w:rPr>
        <w:t>（様式４</w:t>
      </w:r>
      <w:r w:rsidR="001C6A75">
        <w:rPr>
          <w:rFonts w:asciiTheme="minorEastAsia" w:hAnsiTheme="minorEastAsia" w:hint="eastAsia"/>
        </w:rPr>
        <w:t>－①</w:t>
      </w:r>
      <w:r w:rsidR="00B22F4C" w:rsidRPr="009355C7">
        <w:rPr>
          <w:rFonts w:asciiTheme="minorEastAsia" w:hAnsiTheme="minorEastAsia" w:hint="eastAsia"/>
        </w:rPr>
        <w:t>）</w:t>
      </w:r>
    </w:p>
    <w:p w14:paraId="17B87F3D" w14:textId="77777777" w:rsidR="00FC0FFF" w:rsidRPr="009355C7" w:rsidRDefault="00FC0FFF" w:rsidP="00DD4ACB">
      <w:pPr>
        <w:spacing w:line="200" w:lineRule="exact"/>
        <w:ind w:firstLine="2"/>
        <w:rPr>
          <w:rFonts w:asciiTheme="minorEastAsia" w:hAnsiTheme="minorEastAsia"/>
          <w:b/>
        </w:rPr>
      </w:pPr>
    </w:p>
    <w:p w14:paraId="1BF5FBEA" w14:textId="77777777" w:rsidR="00B168B0" w:rsidRPr="009355C7" w:rsidRDefault="00B168B0" w:rsidP="00CA03EC">
      <w:pPr>
        <w:ind w:firstLine="2"/>
        <w:rPr>
          <w:rFonts w:asciiTheme="minorEastAsia" w:hAnsiTheme="minorEastAsia"/>
          <w:b/>
        </w:rPr>
      </w:pPr>
      <w:r w:rsidRPr="009355C7">
        <w:rPr>
          <w:rFonts w:asciiTheme="minorEastAsia" w:hAnsiTheme="minorEastAsia" w:hint="eastAsia"/>
          <w:b/>
        </w:rPr>
        <w:t>２．医療機関での現地確認</w:t>
      </w:r>
    </w:p>
    <w:p w14:paraId="46CDEEB0" w14:textId="4CF5A4C4" w:rsidR="00FC0FFF" w:rsidRPr="009355C7" w:rsidRDefault="00FC0FFF" w:rsidP="00CC6641">
      <w:pPr>
        <w:ind w:firstLine="2"/>
        <w:rPr>
          <w:rFonts w:asciiTheme="minorEastAsia" w:hAnsiTheme="minorEastAsia"/>
        </w:rPr>
      </w:pPr>
      <w:r w:rsidRPr="009355C7">
        <w:rPr>
          <w:rFonts w:asciiTheme="minorEastAsia" w:hAnsiTheme="minorEastAsia" w:hint="eastAsia"/>
        </w:rPr>
        <w:t>（１）現地確認</w:t>
      </w:r>
    </w:p>
    <w:p w14:paraId="654AB5FE" w14:textId="010171CB" w:rsidR="002258CD" w:rsidRPr="009D1A34" w:rsidRDefault="00CC6641" w:rsidP="00FC0FFF">
      <w:pPr>
        <w:ind w:firstLineChars="100" w:firstLine="210"/>
        <w:rPr>
          <w:rFonts w:asciiTheme="minorEastAsia" w:hAnsiTheme="minorEastAsia"/>
          <w:b/>
        </w:rPr>
      </w:pPr>
      <w:r w:rsidRPr="009355C7">
        <w:rPr>
          <w:rFonts w:asciiTheme="minorEastAsia" w:hAnsiTheme="minorEastAsia" w:hint="eastAsia"/>
        </w:rPr>
        <w:t>チェックリスト</w:t>
      </w:r>
      <w:r w:rsidR="00841DD6" w:rsidRPr="009355C7">
        <w:rPr>
          <w:rFonts w:asciiTheme="minorEastAsia" w:hAnsiTheme="minorEastAsia" w:hint="eastAsia"/>
        </w:rPr>
        <w:t>及び「</w:t>
      </w:r>
      <w:r w:rsidR="00D54A88">
        <w:rPr>
          <w:rFonts w:asciiTheme="minorEastAsia" w:hAnsiTheme="minorEastAsia" w:hint="eastAsia"/>
        </w:rPr>
        <w:t>みんな</w:t>
      </w:r>
      <w:r w:rsidR="00841DD6" w:rsidRPr="009355C7">
        <w:rPr>
          <w:rFonts w:asciiTheme="minorEastAsia" w:hAnsiTheme="minorEastAsia" w:hint="eastAsia"/>
        </w:rPr>
        <w:t>が働きやすい医療機関」</w:t>
      </w:r>
      <w:r w:rsidR="00F57E48" w:rsidRPr="009355C7">
        <w:rPr>
          <w:rFonts w:asciiTheme="minorEastAsia" w:hAnsiTheme="minorEastAsia" w:hint="eastAsia"/>
        </w:rPr>
        <w:t>確認</w:t>
      </w:r>
      <w:r w:rsidR="00B16939" w:rsidRPr="009355C7">
        <w:rPr>
          <w:rFonts w:asciiTheme="minorEastAsia" w:hAnsiTheme="minorEastAsia" w:hint="eastAsia"/>
        </w:rPr>
        <w:t>票等の提出書類の内容を</w:t>
      </w:r>
      <w:r w:rsidR="0054797D" w:rsidRPr="009355C7">
        <w:rPr>
          <w:rFonts w:asciiTheme="minorEastAsia" w:hAnsiTheme="minorEastAsia" w:hint="eastAsia"/>
        </w:rPr>
        <w:t>確認</w:t>
      </w:r>
      <w:r w:rsidR="00B16939" w:rsidRPr="009355C7">
        <w:rPr>
          <w:rFonts w:asciiTheme="minorEastAsia" w:hAnsiTheme="minorEastAsia" w:hint="eastAsia"/>
        </w:rPr>
        <w:t>するため、</w:t>
      </w:r>
      <w:r w:rsidR="0054797D" w:rsidRPr="009355C7">
        <w:rPr>
          <w:rFonts w:asciiTheme="minorEastAsia" w:hAnsiTheme="minorEastAsia" w:hint="eastAsia"/>
        </w:rPr>
        <w:t>必要と考えられる項目</w:t>
      </w:r>
      <w:r w:rsidR="00FC0FFF" w:rsidRPr="009355C7">
        <w:rPr>
          <w:rFonts w:asciiTheme="minorEastAsia" w:hAnsiTheme="minorEastAsia" w:hint="eastAsia"/>
        </w:rPr>
        <w:t>について申請医療機関</w:t>
      </w:r>
      <w:r w:rsidR="00B16939" w:rsidRPr="009355C7">
        <w:rPr>
          <w:rFonts w:asciiTheme="minorEastAsia" w:hAnsiTheme="minorEastAsia" w:hint="eastAsia"/>
        </w:rPr>
        <w:t>において</w:t>
      </w:r>
      <w:r w:rsidR="00FC0FFF" w:rsidRPr="009355C7">
        <w:rPr>
          <w:rFonts w:asciiTheme="minorEastAsia" w:hAnsiTheme="minorEastAsia" w:hint="eastAsia"/>
        </w:rPr>
        <w:t>現地確認を実施する。</w:t>
      </w:r>
      <w:r w:rsidR="00B860DE" w:rsidRPr="009D1A34">
        <w:rPr>
          <w:rFonts w:asciiTheme="minorEastAsia" w:hAnsiTheme="minorEastAsia" w:hint="eastAsia"/>
        </w:rPr>
        <w:t>なお、現地確認にあたっては、専門部会が指定する方法（現地訪問又はオンライン）に従うこと</w:t>
      </w:r>
      <w:r w:rsidR="002258CD" w:rsidRPr="009D1A34">
        <w:rPr>
          <w:rFonts w:asciiTheme="minorEastAsia" w:hAnsiTheme="minorEastAsia" w:hint="eastAsia"/>
        </w:rPr>
        <w:t>。</w:t>
      </w:r>
    </w:p>
    <w:p w14:paraId="7E34CC3A" w14:textId="45379DD8" w:rsidR="00892239" w:rsidRPr="009355C7" w:rsidRDefault="00FC0FFF" w:rsidP="00FC0FFF">
      <w:pPr>
        <w:rPr>
          <w:rFonts w:asciiTheme="minorEastAsia" w:hAnsiTheme="minorEastAsia"/>
        </w:rPr>
      </w:pPr>
      <w:r w:rsidRPr="009355C7">
        <w:rPr>
          <w:rFonts w:asciiTheme="minorEastAsia" w:hAnsiTheme="minorEastAsia" w:hint="eastAsia"/>
        </w:rPr>
        <w:t xml:space="preserve">　＜現地確認者＞</w:t>
      </w:r>
    </w:p>
    <w:p w14:paraId="4A8BD00B" w14:textId="77777777" w:rsidR="007F61F2" w:rsidRPr="009355C7" w:rsidRDefault="00F35067" w:rsidP="00F35067">
      <w:pPr>
        <w:ind w:firstLineChars="200" w:firstLine="420"/>
        <w:rPr>
          <w:rFonts w:asciiTheme="minorEastAsia" w:hAnsiTheme="minorEastAsia"/>
        </w:rPr>
      </w:pPr>
      <w:r w:rsidRPr="009355C7">
        <w:rPr>
          <w:rFonts w:asciiTheme="minorEastAsia" w:hAnsiTheme="minorEastAsia" w:hint="eastAsia"/>
        </w:rPr>
        <w:t>・</w:t>
      </w:r>
      <w:r w:rsidR="00F57E48" w:rsidRPr="009355C7">
        <w:rPr>
          <w:rFonts w:asciiTheme="minorEastAsia" w:hAnsiTheme="minorEastAsia" w:hint="eastAsia"/>
        </w:rPr>
        <w:t>医師及び看護師、</w:t>
      </w:r>
      <w:r w:rsidR="00892239" w:rsidRPr="009355C7">
        <w:rPr>
          <w:rFonts w:asciiTheme="minorEastAsia" w:hAnsiTheme="minorEastAsia" w:hint="eastAsia"/>
        </w:rPr>
        <w:t>社会保険労務士</w:t>
      </w:r>
      <w:r w:rsidRPr="009355C7">
        <w:rPr>
          <w:rFonts w:asciiTheme="minorEastAsia" w:hAnsiTheme="minorEastAsia" w:hint="eastAsia"/>
        </w:rPr>
        <w:t>など</w:t>
      </w:r>
    </w:p>
    <w:p w14:paraId="70B92350" w14:textId="77777777" w:rsidR="009F6B4F" w:rsidRPr="009355C7" w:rsidRDefault="009F6B4F" w:rsidP="00DD4ACB">
      <w:pPr>
        <w:spacing w:line="200" w:lineRule="exact"/>
        <w:ind w:firstLineChars="200" w:firstLine="420"/>
        <w:rPr>
          <w:rFonts w:asciiTheme="minorEastAsia" w:hAnsiTheme="minorEastAsia"/>
        </w:rPr>
      </w:pPr>
    </w:p>
    <w:p w14:paraId="098CB4CB" w14:textId="56301210" w:rsidR="00B168B0" w:rsidRPr="009355C7" w:rsidRDefault="00FC0FFF" w:rsidP="00CA03EC">
      <w:pPr>
        <w:ind w:firstLine="2"/>
        <w:rPr>
          <w:rFonts w:asciiTheme="minorEastAsia" w:hAnsiTheme="minorEastAsia"/>
        </w:rPr>
      </w:pPr>
      <w:r w:rsidRPr="009355C7">
        <w:rPr>
          <w:rFonts w:asciiTheme="minorEastAsia" w:hAnsiTheme="minorEastAsia" w:hint="eastAsia"/>
        </w:rPr>
        <w:t>（２</w:t>
      </w:r>
      <w:r w:rsidR="00B168B0" w:rsidRPr="009355C7">
        <w:rPr>
          <w:rFonts w:asciiTheme="minorEastAsia" w:hAnsiTheme="minorEastAsia" w:hint="eastAsia"/>
        </w:rPr>
        <w:t>）</w:t>
      </w:r>
      <w:r w:rsidR="00B16939" w:rsidRPr="009355C7">
        <w:rPr>
          <w:rFonts w:asciiTheme="minorEastAsia" w:hAnsiTheme="minorEastAsia" w:hint="eastAsia"/>
        </w:rPr>
        <w:t>関係職員に対する</w:t>
      </w:r>
      <w:r w:rsidR="00B168B0" w:rsidRPr="009355C7">
        <w:rPr>
          <w:rFonts w:asciiTheme="minorEastAsia" w:hAnsiTheme="minorEastAsia" w:hint="eastAsia"/>
        </w:rPr>
        <w:t>ヒアリング</w:t>
      </w:r>
    </w:p>
    <w:p w14:paraId="7600859E" w14:textId="2C276469" w:rsidR="002440A5" w:rsidRPr="009355C7" w:rsidRDefault="000B3C5E" w:rsidP="000B3C5E">
      <w:pPr>
        <w:rPr>
          <w:rFonts w:asciiTheme="minorEastAsia" w:hAnsiTheme="minorEastAsia"/>
        </w:rPr>
      </w:pPr>
      <w:r>
        <w:rPr>
          <w:rFonts w:asciiTheme="minorEastAsia" w:hAnsiTheme="minorEastAsia" w:hint="eastAsia"/>
        </w:rPr>
        <w:t xml:space="preserve">　</w:t>
      </w:r>
      <w:r w:rsidR="002440A5" w:rsidRPr="009355C7">
        <w:rPr>
          <w:rFonts w:asciiTheme="minorEastAsia" w:hAnsiTheme="minorEastAsia" w:hint="eastAsia"/>
        </w:rPr>
        <w:t>「</w:t>
      </w:r>
      <w:r w:rsidR="00D54A88">
        <w:rPr>
          <w:rFonts w:asciiTheme="minorEastAsia" w:hAnsiTheme="minorEastAsia" w:hint="eastAsia"/>
        </w:rPr>
        <w:t>みんな</w:t>
      </w:r>
      <w:r w:rsidR="002440A5" w:rsidRPr="009355C7">
        <w:rPr>
          <w:rFonts w:asciiTheme="minorEastAsia" w:hAnsiTheme="minorEastAsia" w:hint="eastAsia"/>
        </w:rPr>
        <w:t>が働きやすい医療機関」</w:t>
      </w:r>
      <w:r w:rsidR="00FC0FFF" w:rsidRPr="009355C7">
        <w:rPr>
          <w:rFonts w:asciiTheme="minorEastAsia" w:hAnsiTheme="minorEastAsia" w:hint="eastAsia"/>
        </w:rPr>
        <w:t>の</w:t>
      </w:r>
      <w:r w:rsidR="002440A5" w:rsidRPr="009355C7">
        <w:rPr>
          <w:rFonts w:asciiTheme="minorEastAsia" w:hAnsiTheme="minorEastAsia" w:hint="eastAsia"/>
        </w:rPr>
        <w:t>管理者等の意識</w:t>
      </w:r>
      <w:r w:rsidR="00FC0FFF" w:rsidRPr="009355C7">
        <w:rPr>
          <w:rFonts w:asciiTheme="minorEastAsia" w:hAnsiTheme="minorEastAsia" w:hint="eastAsia"/>
        </w:rPr>
        <w:t>を確認するため、</w:t>
      </w:r>
      <w:r w:rsidR="001E07EB" w:rsidRPr="009355C7">
        <w:rPr>
          <w:rFonts w:asciiTheme="minorEastAsia" w:hAnsiTheme="minorEastAsia" w:hint="eastAsia"/>
        </w:rPr>
        <w:t>院長ほか</w:t>
      </w:r>
      <w:r w:rsidR="00FC0FFF" w:rsidRPr="009355C7">
        <w:rPr>
          <w:rFonts w:asciiTheme="minorEastAsia" w:hAnsiTheme="minorEastAsia" w:hint="eastAsia"/>
        </w:rPr>
        <w:t>関係職員のヒアリングを実施する</w:t>
      </w:r>
      <w:r w:rsidR="00842205" w:rsidRPr="009355C7">
        <w:rPr>
          <w:rFonts w:asciiTheme="minorEastAsia" w:hAnsiTheme="minorEastAsia" w:hint="eastAsia"/>
        </w:rPr>
        <w:t>。</w:t>
      </w:r>
    </w:p>
    <w:p w14:paraId="0D12EF3E" w14:textId="77777777" w:rsidR="00B168B0" w:rsidRPr="009355C7" w:rsidRDefault="002440A5" w:rsidP="00CA03EC">
      <w:pPr>
        <w:ind w:leftChars="135" w:left="283"/>
        <w:rPr>
          <w:rFonts w:asciiTheme="minorEastAsia" w:hAnsiTheme="minorEastAsia"/>
        </w:rPr>
      </w:pPr>
      <w:r w:rsidRPr="009355C7">
        <w:rPr>
          <w:rFonts w:asciiTheme="minorEastAsia" w:hAnsiTheme="minorEastAsia" w:hint="eastAsia"/>
        </w:rPr>
        <w:t>＜</w:t>
      </w:r>
      <w:r w:rsidR="009435E2" w:rsidRPr="009355C7">
        <w:rPr>
          <w:rFonts w:asciiTheme="minorEastAsia" w:hAnsiTheme="minorEastAsia" w:hint="eastAsia"/>
        </w:rPr>
        <w:t>ヒアリング</w:t>
      </w:r>
      <w:r w:rsidRPr="009355C7">
        <w:rPr>
          <w:rFonts w:asciiTheme="minorEastAsia" w:hAnsiTheme="minorEastAsia" w:hint="eastAsia"/>
        </w:rPr>
        <w:t>対象者＞</w:t>
      </w:r>
    </w:p>
    <w:p w14:paraId="2A70E648" w14:textId="77777777" w:rsidR="00E61B87" w:rsidRPr="009355C7" w:rsidRDefault="002440A5" w:rsidP="009435E2">
      <w:pPr>
        <w:ind w:firstLineChars="100" w:firstLine="210"/>
        <w:rPr>
          <w:rFonts w:asciiTheme="minorEastAsia" w:hAnsiTheme="minorEastAsia"/>
        </w:rPr>
      </w:pPr>
      <w:r w:rsidRPr="009355C7">
        <w:rPr>
          <w:rFonts w:asciiTheme="minorEastAsia" w:hAnsiTheme="minorEastAsia" w:hint="eastAsia"/>
        </w:rPr>
        <w:t xml:space="preserve">　・</w:t>
      </w:r>
      <w:r w:rsidR="00B16939" w:rsidRPr="009355C7">
        <w:rPr>
          <w:rFonts w:asciiTheme="minorEastAsia" w:hAnsiTheme="minorEastAsia" w:hint="eastAsia"/>
        </w:rPr>
        <w:t>院</w:t>
      </w:r>
      <w:r w:rsidR="00E61B87" w:rsidRPr="009355C7">
        <w:rPr>
          <w:rFonts w:asciiTheme="minorEastAsia" w:hAnsiTheme="minorEastAsia" w:hint="eastAsia"/>
        </w:rPr>
        <w:t>長</w:t>
      </w:r>
    </w:p>
    <w:p w14:paraId="483F19F1" w14:textId="77777777" w:rsidR="00E61B87" w:rsidRPr="009355C7" w:rsidRDefault="00E61B87" w:rsidP="00E61B87">
      <w:pPr>
        <w:ind w:firstLineChars="200" w:firstLine="420"/>
        <w:rPr>
          <w:rFonts w:asciiTheme="minorEastAsia" w:hAnsiTheme="minorEastAsia"/>
        </w:rPr>
      </w:pPr>
      <w:r w:rsidRPr="009355C7">
        <w:rPr>
          <w:rFonts w:asciiTheme="minorEastAsia" w:hAnsiTheme="minorEastAsia" w:hint="eastAsia"/>
        </w:rPr>
        <w:t>・事務長等事務部門の責任者</w:t>
      </w:r>
    </w:p>
    <w:p w14:paraId="37D31ED3" w14:textId="47B6058D" w:rsidR="00E61B87" w:rsidRPr="009355C7" w:rsidRDefault="00E61B87" w:rsidP="00E61B87">
      <w:pPr>
        <w:ind w:firstLineChars="200" w:firstLine="420"/>
        <w:rPr>
          <w:rFonts w:asciiTheme="minorEastAsia" w:hAnsiTheme="minorEastAsia"/>
        </w:rPr>
      </w:pPr>
      <w:r w:rsidRPr="009355C7">
        <w:rPr>
          <w:rFonts w:asciiTheme="minorEastAsia" w:hAnsiTheme="minorEastAsia" w:hint="eastAsia"/>
        </w:rPr>
        <w:t>・</w:t>
      </w:r>
      <w:r w:rsidR="002440A5" w:rsidRPr="009355C7">
        <w:rPr>
          <w:rFonts w:asciiTheme="minorEastAsia" w:hAnsiTheme="minorEastAsia" w:hint="eastAsia"/>
        </w:rPr>
        <w:t>看護</w:t>
      </w:r>
      <w:r w:rsidR="00192719" w:rsidRPr="009355C7">
        <w:rPr>
          <w:rFonts w:asciiTheme="minorEastAsia" w:hAnsiTheme="minorEastAsia" w:hint="eastAsia"/>
        </w:rPr>
        <w:t>管理者</w:t>
      </w:r>
    </w:p>
    <w:p w14:paraId="39524A30" w14:textId="0D89EDC0" w:rsidR="00DD4ACB" w:rsidRPr="009355C7" w:rsidRDefault="00DD4ACB" w:rsidP="00DD4ACB">
      <w:pPr>
        <w:ind w:firstLineChars="200" w:firstLine="420"/>
        <w:rPr>
          <w:rFonts w:asciiTheme="minorEastAsia" w:hAnsiTheme="minorEastAsia"/>
        </w:rPr>
      </w:pPr>
      <w:r w:rsidRPr="009355C7">
        <w:rPr>
          <w:rFonts w:asciiTheme="minorEastAsia" w:hAnsiTheme="minorEastAsia" w:hint="eastAsia"/>
        </w:rPr>
        <w:t>・医師</w:t>
      </w:r>
    </w:p>
    <w:p w14:paraId="60BBAB6F" w14:textId="428F4F93" w:rsidR="00DD4ACB" w:rsidRPr="009355C7" w:rsidRDefault="00DD4ACB" w:rsidP="00FF73AB">
      <w:pPr>
        <w:ind w:leftChars="200" w:left="630" w:hangingChars="100" w:hanging="210"/>
        <w:rPr>
          <w:rFonts w:asciiTheme="minorEastAsia" w:hAnsiTheme="minorEastAsia"/>
        </w:rPr>
      </w:pPr>
      <w:r w:rsidRPr="009355C7">
        <w:rPr>
          <w:rFonts w:asciiTheme="minorEastAsia" w:hAnsiTheme="minorEastAsia" w:hint="eastAsia"/>
        </w:rPr>
        <w:t>・子育てや介護をしている医療従事者、同僚職員など（医師で</w:t>
      </w:r>
      <w:r w:rsidR="00FF73AB">
        <w:rPr>
          <w:rFonts w:asciiTheme="minorEastAsia" w:hAnsiTheme="minorEastAsia" w:hint="eastAsia"/>
        </w:rPr>
        <w:t>未就学児又は小学生の</w:t>
      </w:r>
      <w:r w:rsidRPr="009355C7">
        <w:rPr>
          <w:rFonts w:asciiTheme="minorEastAsia" w:hAnsiTheme="minorEastAsia" w:hint="eastAsia"/>
        </w:rPr>
        <w:t>子育てや介護をしている者がいれば必ず１名を含み、かつそのサポートを行っている同僚１名を含むことが望ましい。</w:t>
      </w:r>
      <w:r w:rsidR="00552209">
        <w:rPr>
          <w:rFonts w:asciiTheme="minorEastAsia" w:hAnsiTheme="minorEastAsia" w:hint="eastAsia"/>
        </w:rPr>
        <w:t>）</w:t>
      </w:r>
    </w:p>
    <w:p w14:paraId="1AAC9D1D" w14:textId="77777777" w:rsidR="00DD4ACB" w:rsidRPr="009355C7" w:rsidRDefault="00DD4ACB" w:rsidP="00DD4ACB">
      <w:pPr>
        <w:ind w:leftChars="135" w:left="283"/>
        <w:rPr>
          <w:rFonts w:asciiTheme="minorEastAsia" w:hAnsiTheme="minorEastAsia"/>
        </w:rPr>
      </w:pPr>
      <w:r w:rsidRPr="009355C7">
        <w:rPr>
          <w:rFonts w:asciiTheme="minorEastAsia" w:hAnsiTheme="minorEastAsia" w:hint="eastAsia"/>
        </w:rPr>
        <w:t xml:space="preserve">　※事故等やむを得ない事情により以上の者が対応できない場合は、代理の者でも可。</w:t>
      </w:r>
    </w:p>
    <w:p w14:paraId="6B142891" w14:textId="77777777" w:rsidR="009F6B4F" w:rsidRPr="009355C7" w:rsidRDefault="009F6B4F" w:rsidP="00DD4ACB">
      <w:pPr>
        <w:spacing w:line="200" w:lineRule="exact"/>
        <w:ind w:firstLineChars="100" w:firstLine="210"/>
        <w:rPr>
          <w:rFonts w:asciiTheme="minorEastAsia" w:hAnsiTheme="minorEastAsia"/>
        </w:rPr>
      </w:pPr>
    </w:p>
    <w:p w14:paraId="7F652401" w14:textId="5718598E" w:rsidR="00892239" w:rsidRPr="009355C7" w:rsidRDefault="00842205" w:rsidP="00892239">
      <w:pPr>
        <w:rPr>
          <w:rFonts w:asciiTheme="minorEastAsia" w:hAnsiTheme="minorEastAsia"/>
        </w:rPr>
      </w:pPr>
      <w:r w:rsidRPr="009355C7">
        <w:rPr>
          <w:rFonts w:asciiTheme="minorEastAsia" w:hAnsiTheme="minorEastAsia" w:hint="eastAsia"/>
        </w:rPr>
        <w:t>（３</w:t>
      </w:r>
      <w:r w:rsidR="00892239" w:rsidRPr="009355C7">
        <w:rPr>
          <w:rFonts w:asciiTheme="minorEastAsia" w:hAnsiTheme="minorEastAsia" w:hint="eastAsia"/>
        </w:rPr>
        <w:t>）</w:t>
      </w:r>
      <w:r w:rsidR="00B16939" w:rsidRPr="009355C7">
        <w:rPr>
          <w:rFonts w:asciiTheme="minorEastAsia" w:hAnsiTheme="minorEastAsia" w:hint="eastAsia"/>
        </w:rPr>
        <w:t>現地確認</w:t>
      </w:r>
      <w:r w:rsidR="00892239" w:rsidRPr="009355C7">
        <w:rPr>
          <w:rFonts w:asciiTheme="minorEastAsia" w:hAnsiTheme="minorEastAsia" w:hint="eastAsia"/>
        </w:rPr>
        <w:t>調書</w:t>
      </w:r>
      <w:r w:rsidR="00B16939" w:rsidRPr="009355C7">
        <w:rPr>
          <w:rFonts w:asciiTheme="minorEastAsia" w:hAnsiTheme="minorEastAsia" w:hint="eastAsia"/>
        </w:rPr>
        <w:t>の</w:t>
      </w:r>
      <w:r w:rsidR="00892239" w:rsidRPr="009355C7">
        <w:rPr>
          <w:rFonts w:asciiTheme="minorEastAsia" w:hAnsiTheme="minorEastAsia" w:hint="eastAsia"/>
        </w:rPr>
        <w:t>作成</w:t>
      </w:r>
    </w:p>
    <w:p w14:paraId="662338C4" w14:textId="46C664F8" w:rsidR="00B168B0" w:rsidRPr="009355C7" w:rsidRDefault="00B168B0" w:rsidP="00F35067">
      <w:pPr>
        <w:ind w:firstLineChars="200" w:firstLine="420"/>
        <w:rPr>
          <w:rFonts w:asciiTheme="minorEastAsia" w:hAnsiTheme="minorEastAsia"/>
        </w:rPr>
      </w:pPr>
      <w:r w:rsidRPr="009355C7">
        <w:rPr>
          <w:rFonts w:asciiTheme="minorEastAsia" w:hAnsiTheme="minorEastAsia" w:hint="eastAsia"/>
        </w:rPr>
        <w:t>現地確認に基づき、</w:t>
      </w:r>
      <w:r w:rsidR="00B93B38" w:rsidRPr="009355C7">
        <w:rPr>
          <w:rFonts w:asciiTheme="minorEastAsia" w:hAnsiTheme="minorEastAsia" w:hint="eastAsia"/>
        </w:rPr>
        <w:t>「</w:t>
      </w:r>
      <w:r w:rsidR="00B05B31" w:rsidRPr="009355C7">
        <w:rPr>
          <w:rFonts w:asciiTheme="minorEastAsia" w:hAnsiTheme="minorEastAsia" w:hint="eastAsia"/>
        </w:rPr>
        <w:t>現地確認</w:t>
      </w:r>
      <w:r w:rsidRPr="009355C7">
        <w:rPr>
          <w:rFonts w:asciiTheme="minorEastAsia" w:hAnsiTheme="minorEastAsia" w:hint="eastAsia"/>
        </w:rPr>
        <w:t>調書</w:t>
      </w:r>
      <w:r w:rsidR="00B93B38" w:rsidRPr="009355C7">
        <w:rPr>
          <w:rFonts w:asciiTheme="minorEastAsia" w:hAnsiTheme="minorEastAsia" w:hint="eastAsia"/>
        </w:rPr>
        <w:t>」</w:t>
      </w:r>
      <w:r w:rsidRPr="009355C7">
        <w:rPr>
          <w:rFonts w:asciiTheme="minorEastAsia" w:hAnsiTheme="minorEastAsia" w:hint="eastAsia"/>
        </w:rPr>
        <w:t>を作成</w:t>
      </w:r>
      <w:r w:rsidR="002440A5" w:rsidRPr="009355C7">
        <w:rPr>
          <w:rFonts w:asciiTheme="minorEastAsia" w:hAnsiTheme="minorEastAsia" w:hint="eastAsia"/>
        </w:rPr>
        <w:t>する</w:t>
      </w:r>
      <w:r w:rsidRPr="009355C7">
        <w:rPr>
          <w:rFonts w:asciiTheme="minorEastAsia" w:hAnsiTheme="minorEastAsia" w:hint="eastAsia"/>
        </w:rPr>
        <w:t>。</w:t>
      </w:r>
    </w:p>
    <w:p w14:paraId="7045A186" w14:textId="77777777" w:rsidR="00EC1006" w:rsidRPr="009355C7" w:rsidRDefault="00EC1006" w:rsidP="00DD4ACB">
      <w:pPr>
        <w:spacing w:line="200" w:lineRule="exact"/>
        <w:ind w:firstLine="2"/>
        <w:rPr>
          <w:rFonts w:asciiTheme="minorEastAsia" w:hAnsiTheme="minorEastAsia"/>
        </w:rPr>
      </w:pPr>
    </w:p>
    <w:p w14:paraId="3A528838" w14:textId="77777777" w:rsidR="007F61F2" w:rsidRPr="009355C7" w:rsidRDefault="00B168B0" w:rsidP="00CC6641">
      <w:pPr>
        <w:ind w:firstLine="2"/>
        <w:rPr>
          <w:rFonts w:asciiTheme="minorEastAsia" w:hAnsiTheme="minorEastAsia"/>
          <w:b/>
        </w:rPr>
      </w:pPr>
      <w:r w:rsidRPr="009355C7">
        <w:rPr>
          <w:rFonts w:asciiTheme="minorEastAsia" w:hAnsiTheme="minorEastAsia" w:hint="eastAsia"/>
          <w:b/>
        </w:rPr>
        <w:t>３．</w:t>
      </w:r>
      <w:r w:rsidR="00C75FA4" w:rsidRPr="009355C7">
        <w:rPr>
          <w:rFonts w:asciiTheme="minorEastAsia" w:hAnsiTheme="minorEastAsia" w:hint="eastAsia"/>
          <w:b/>
        </w:rPr>
        <w:t>専門部会による</w:t>
      </w:r>
      <w:r w:rsidRPr="009355C7">
        <w:rPr>
          <w:rFonts w:asciiTheme="minorEastAsia" w:hAnsiTheme="minorEastAsia" w:hint="eastAsia"/>
          <w:b/>
        </w:rPr>
        <w:t>審査</w:t>
      </w:r>
      <w:r w:rsidR="00685304" w:rsidRPr="009355C7">
        <w:rPr>
          <w:rFonts w:asciiTheme="minorEastAsia" w:hAnsiTheme="minorEastAsia" w:hint="eastAsia"/>
          <w:b/>
        </w:rPr>
        <w:t>(審査会)</w:t>
      </w:r>
    </w:p>
    <w:p w14:paraId="0B408D9C" w14:textId="44E76136" w:rsidR="00842205" w:rsidRPr="009355C7" w:rsidRDefault="00B45A2D" w:rsidP="00F35067">
      <w:pPr>
        <w:ind w:leftChars="100" w:left="210"/>
        <w:rPr>
          <w:rFonts w:asciiTheme="minorEastAsia" w:hAnsiTheme="minorEastAsia"/>
        </w:rPr>
      </w:pPr>
      <w:r w:rsidRPr="009355C7">
        <w:rPr>
          <w:rFonts w:asciiTheme="minorEastAsia" w:hAnsiTheme="minorEastAsia" w:hint="eastAsia"/>
        </w:rPr>
        <w:t>チェックリスト、</w:t>
      </w:r>
      <w:r w:rsidR="00F35067" w:rsidRPr="009355C7">
        <w:rPr>
          <w:rFonts w:asciiTheme="minorEastAsia" w:hAnsiTheme="minorEastAsia" w:hint="eastAsia"/>
        </w:rPr>
        <w:t>「</w:t>
      </w:r>
      <w:r w:rsidR="00D54A88">
        <w:rPr>
          <w:rFonts w:asciiTheme="minorEastAsia" w:hAnsiTheme="minorEastAsia" w:hint="eastAsia"/>
        </w:rPr>
        <w:t>みんな</w:t>
      </w:r>
      <w:r w:rsidR="00F35067" w:rsidRPr="009355C7">
        <w:rPr>
          <w:rFonts w:asciiTheme="minorEastAsia" w:hAnsiTheme="minorEastAsia" w:hint="eastAsia"/>
        </w:rPr>
        <w:t>が働きやすい医療機関」</w:t>
      </w:r>
      <w:r w:rsidR="00F57E48" w:rsidRPr="009355C7">
        <w:rPr>
          <w:rFonts w:asciiTheme="minorEastAsia" w:hAnsiTheme="minorEastAsia" w:hint="eastAsia"/>
        </w:rPr>
        <w:t>確認</w:t>
      </w:r>
      <w:r w:rsidR="00F35067" w:rsidRPr="009355C7">
        <w:rPr>
          <w:rFonts w:asciiTheme="minorEastAsia" w:hAnsiTheme="minorEastAsia" w:hint="eastAsia"/>
        </w:rPr>
        <w:t>票、</w:t>
      </w:r>
      <w:r w:rsidRPr="009355C7">
        <w:rPr>
          <w:rFonts w:asciiTheme="minorEastAsia" w:hAnsiTheme="minorEastAsia" w:hint="eastAsia"/>
        </w:rPr>
        <w:t>現地確認調書及び医療機関へのヒアリング</w:t>
      </w:r>
    </w:p>
    <w:p w14:paraId="4685552A" w14:textId="0CBA68BC" w:rsidR="00F35067" w:rsidRPr="009355C7" w:rsidRDefault="00F57E48" w:rsidP="00842205">
      <w:pPr>
        <w:rPr>
          <w:rFonts w:asciiTheme="minorEastAsia" w:hAnsiTheme="minorEastAsia"/>
        </w:rPr>
      </w:pPr>
      <w:r w:rsidRPr="009355C7">
        <w:rPr>
          <w:rFonts w:asciiTheme="minorEastAsia" w:hAnsiTheme="minorEastAsia" w:hint="eastAsia"/>
        </w:rPr>
        <w:t>内容に基づき</w:t>
      </w:r>
      <w:r w:rsidR="003A73D0" w:rsidRPr="009355C7">
        <w:rPr>
          <w:rFonts w:asciiTheme="minorEastAsia" w:hAnsiTheme="minorEastAsia" w:hint="eastAsia"/>
        </w:rPr>
        <w:t>、審査を行う。</w:t>
      </w:r>
    </w:p>
    <w:p w14:paraId="04210EA5" w14:textId="0C2CB0CF" w:rsidR="003A73D0" w:rsidRPr="009355C7" w:rsidRDefault="003A73D0" w:rsidP="00F35067">
      <w:pPr>
        <w:ind w:leftChars="100" w:left="210"/>
        <w:rPr>
          <w:rFonts w:asciiTheme="minorEastAsia" w:hAnsiTheme="minorEastAsia"/>
        </w:rPr>
      </w:pPr>
      <w:r w:rsidRPr="009355C7">
        <w:rPr>
          <w:rFonts w:asciiTheme="minorEastAsia" w:hAnsiTheme="minorEastAsia" w:hint="eastAsia"/>
        </w:rPr>
        <w:t>なお、「</w:t>
      </w:r>
      <w:r w:rsidR="00D54A88">
        <w:rPr>
          <w:rFonts w:asciiTheme="minorEastAsia" w:hAnsiTheme="minorEastAsia" w:hint="eastAsia"/>
        </w:rPr>
        <w:t>みんな</w:t>
      </w:r>
      <w:r w:rsidRPr="009355C7">
        <w:rPr>
          <w:rFonts w:asciiTheme="minorEastAsia" w:hAnsiTheme="minorEastAsia" w:hint="eastAsia"/>
        </w:rPr>
        <w:t>が働きやすい医療機関」審査項目の配点については、以下のとおりとする。</w:t>
      </w:r>
    </w:p>
    <w:p w14:paraId="033B7004" w14:textId="601D5E7E" w:rsidR="007F61F2" w:rsidRDefault="00CC6641" w:rsidP="00776740">
      <w:pPr>
        <w:rPr>
          <w:rFonts w:asciiTheme="minorEastAsia" w:hAnsiTheme="minorEastAsia"/>
        </w:rPr>
      </w:pPr>
      <w:r w:rsidRPr="009355C7">
        <w:rPr>
          <w:rFonts w:asciiTheme="minorEastAsia" w:hAnsiTheme="minorEastAsia" w:hint="eastAsia"/>
        </w:rPr>
        <w:t>（１）</w:t>
      </w:r>
      <w:r w:rsidR="007F61F2" w:rsidRPr="009355C7">
        <w:rPr>
          <w:rFonts w:asciiTheme="minorEastAsia" w:hAnsiTheme="minorEastAsia" w:hint="eastAsia"/>
        </w:rPr>
        <w:t>配点方法</w:t>
      </w:r>
    </w:p>
    <w:p w14:paraId="1A44F30A" w14:textId="58468534" w:rsidR="00552209" w:rsidRPr="009355C7" w:rsidRDefault="002461EB" w:rsidP="002461EB">
      <w:pPr>
        <w:rPr>
          <w:rFonts w:asciiTheme="minorEastAsia" w:hAnsiTheme="minorEastAsia"/>
        </w:rPr>
      </w:pPr>
      <w:r>
        <w:rPr>
          <w:rFonts w:asciiTheme="minorEastAsia" w:hAnsiTheme="minorEastAsia" w:hint="eastAsia"/>
        </w:rPr>
        <w:t xml:space="preserve">　</w:t>
      </w:r>
      <w:r w:rsidR="007F61F2" w:rsidRPr="009355C7">
        <w:rPr>
          <w:rFonts w:asciiTheme="minorEastAsia" w:hAnsiTheme="minorEastAsia" w:hint="eastAsia"/>
        </w:rPr>
        <w:t>①評価項目を、</w:t>
      </w:r>
      <w:r w:rsidR="000E55B2" w:rsidRPr="009355C7">
        <w:rPr>
          <w:rFonts w:asciiTheme="minorEastAsia" w:hAnsiTheme="minorEastAsia" w:hint="eastAsia"/>
        </w:rPr>
        <w:t>４</w:t>
      </w:r>
      <w:r w:rsidR="007F61F2" w:rsidRPr="009355C7">
        <w:rPr>
          <w:rFonts w:asciiTheme="minorEastAsia" w:hAnsiTheme="minorEastAsia" w:hint="eastAsia"/>
        </w:rPr>
        <w:t>つのカテゴリーに分類し、カテゴリー別に配点を設定する。</w:t>
      </w:r>
    </w:p>
    <w:tbl>
      <w:tblPr>
        <w:tblW w:w="9497" w:type="dxa"/>
        <w:tblInd w:w="241" w:type="dxa"/>
        <w:tblCellMar>
          <w:left w:w="99" w:type="dxa"/>
          <w:right w:w="99" w:type="dxa"/>
        </w:tblCellMar>
        <w:tblLook w:val="04A0" w:firstRow="1" w:lastRow="0" w:firstColumn="1" w:lastColumn="0" w:noHBand="0" w:noVBand="1"/>
      </w:tblPr>
      <w:tblGrid>
        <w:gridCol w:w="2268"/>
        <w:gridCol w:w="1701"/>
        <w:gridCol w:w="2126"/>
        <w:gridCol w:w="1843"/>
        <w:gridCol w:w="1559"/>
      </w:tblGrid>
      <w:tr w:rsidR="009355C7" w:rsidRPr="009355C7" w14:paraId="55E64D61" w14:textId="77777777" w:rsidTr="00842205">
        <w:trPr>
          <w:trHeight w:val="270"/>
        </w:trPr>
        <w:tc>
          <w:tcPr>
            <w:tcW w:w="2268" w:type="dxa"/>
            <w:tcBorders>
              <w:top w:val="nil"/>
              <w:left w:val="nil"/>
              <w:bottom w:val="nil"/>
              <w:right w:val="nil"/>
            </w:tcBorders>
            <w:noWrap/>
            <w:vAlign w:val="center"/>
            <w:hideMark/>
          </w:tcPr>
          <w:p w14:paraId="622C9934" w14:textId="77777777" w:rsidR="000E55B2" w:rsidRPr="009355C7" w:rsidRDefault="00842205" w:rsidP="00604EFD">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w:t>
            </w:r>
            <w:r w:rsidR="000E55B2" w:rsidRPr="009355C7">
              <w:rPr>
                <w:rFonts w:ascii="ＭＳ Ｐゴシック" w:eastAsia="ＭＳ Ｐゴシック" w:hAnsi="ＭＳ Ｐゴシック" w:cs="ＭＳ Ｐゴシック" w:hint="eastAsia"/>
                <w:kern w:val="0"/>
                <w:sz w:val="22"/>
              </w:rPr>
              <w:t>Ⅰ　職場環境づくり</w:t>
            </w:r>
          </w:p>
        </w:tc>
        <w:tc>
          <w:tcPr>
            <w:tcW w:w="1701" w:type="dxa"/>
            <w:tcBorders>
              <w:top w:val="nil"/>
              <w:left w:val="nil"/>
              <w:bottom w:val="nil"/>
              <w:right w:val="nil"/>
            </w:tcBorders>
            <w:noWrap/>
            <w:vAlign w:val="center"/>
            <w:hideMark/>
          </w:tcPr>
          <w:p w14:paraId="63FE572D" w14:textId="77777777" w:rsidR="000E55B2" w:rsidRPr="009355C7" w:rsidRDefault="000E55B2" w:rsidP="00604EFD">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Ⅱ　人事管理</w:t>
            </w:r>
          </w:p>
        </w:tc>
        <w:tc>
          <w:tcPr>
            <w:tcW w:w="2126" w:type="dxa"/>
            <w:tcBorders>
              <w:top w:val="nil"/>
              <w:left w:val="nil"/>
              <w:bottom w:val="nil"/>
              <w:right w:val="nil"/>
            </w:tcBorders>
            <w:vAlign w:val="center"/>
          </w:tcPr>
          <w:p w14:paraId="2F6339C8" w14:textId="77777777" w:rsidR="000E55B2" w:rsidRPr="009355C7" w:rsidRDefault="000E55B2" w:rsidP="00604EFD">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Ⅲ　保育</w:t>
            </w:r>
            <w:r w:rsidR="00BD37DA" w:rsidRPr="009355C7">
              <w:rPr>
                <w:rFonts w:ascii="ＭＳ Ｐゴシック" w:eastAsia="ＭＳ Ｐゴシック" w:hAnsi="ＭＳ Ｐゴシック" w:cs="ＭＳ Ｐゴシック" w:hint="eastAsia"/>
                <w:kern w:val="0"/>
                <w:sz w:val="22"/>
              </w:rPr>
              <w:t>・介護</w:t>
            </w:r>
            <w:r w:rsidRPr="009355C7">
              <w:rPr>
                <w:rFonts w:ascii="ＭＳ Ｐゴシック" w:eastAsia="ＭＳ Ｐゴシック" w:hAnsi="ＭＳ Ｐゴシック" w:cs="ＭＳ Ｐゴシック"/>
                <w:kern w:val="0"/>
                <w:sz w:val="22"/>
              </w:rPr>
              <w:t>支援</w:t>
            </w:r>
          </w:p>
        </w:tc>
        <w:tc>
          <w:tcPr>
            <w:tcW w:w="1843" w:type="dxa"/>
            <w:tcBorders>
              <w:top w:val="nil"/>
              <w:left w:val="nil"/>
              <w:bottom w:val="nil"/>
              <w:right w:val="nil"/>
            </w:tcBorders>
            <w:vAlign w:val="center"/>
          </w:tcPr>
          <w:p w14:paraId="0CAC7EBB" w14:textId="77777777" w:rsidR="000E55B2" w:rsidRPr="009355C7" w:rsidRDefault="000E55B2" w:rsidP="00604EFD">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Ⅳ　サポート体制</w:t>
            </w:r>
          </w:p>
        </w:tc>
        <w:tc>
          <w:tcPr>
            <w:tcW w:w="1559" w:type="dxa"/>
            <w:tcBorders>
              <w:top w:val="nil"/>
              <w:left w:val="nil"/>
              <w:bottom w:val="nil"/>
              <w:right w:val="nil"/>
            </w:tcBorders>
            <w:noWrap/>
            <w:vAlign w:val="center"/>
            <w:hideMark/>
          </w:tcPr>
          <w:p w14:paraId="508693F0" w14:textId="77777777" w:rsidR="000E55B2" w:rsidRPr="009355C7" w:rsidRDefault="000E55B2" w:rsidP="00604EFD">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合計</w:t>
            </w:r>
          </w:p>
        </w:tc>
      </w:tr>
      <w:tr w:rsidR="009355C7" w:rsidRPr="009355C7" w14:paraId="47702765" w14:textId="77777777" w:rsidTr="00842205">
        <w:trPr>
          <w:trHeight w:val="416"/>
        </w:trPr>
        <w:tc>
          <w:tcPr>
            <w:tcW w:w="2268" w:type="dxa"/>
            <w:tcBorders>
              <w:top w:val="nil"/>
              <w:left w:val="nil"/>
              <w:bottom w:val="nil"/>
              <w:right w:val="nil"/>
            </w:tcBorders>
            <w:vAlign w:val="center"/>
            <w:hideMark/>
          </w:tcPr>
          <w:p w14:paraId="7F33715A" w14:textId="77777777" w:rsidR="00BA4DB5" w:rsidRPr="009355C7" w:rsidRDefault="00C834D2" w:rsidP="00604EFD">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 xml:space="preserve">　　　　　</w:t>
            </w:r>
            <w:r w:rsidR="001C6A75">
              <w:rPr>
                <w:rFonts w:ascii="ＭＳ Ｐゴシック" w:eastAsia="ＭＳ Ｐゴシック" w:hAnsi="ＭＳ Ｐゴシック" w:cs="ＭＳ Ｐゴシック" w:hint="eastAsia"/>
                <w:kern w:val="0"/>
                <w:sz w:val="22"/>
              </w:rPr>
              <w:t>６</w:t>
            </w:r>
            <w:r w:rsidRPr="009355C7">
              <w:rPr>
                <w:rFonts w:ascii="ＭＳ Ｐゴシック" w:eastAsia="ＭＳ Ｐゴシック" w:hAnsi="ＭＳ Ｐゴシック" w:cs="ＭＳ Ｐゴシック" w:hint="eastAsia"/>
                <w:kern w:val="0"/>
                <w:sz w:val="22"/>
              </w:rPr>
              <w:t>０</w:t>
            </w:r>
            <w:r w:rsidR="000E55B2" w:rsidRPr="009355C7">
              <w:rPr>
                <w:rFonts w:ascii="ＭＳ Ｐゴシック" w:eastAsia="ＭＳ Ｐゴシック" w:hAnsi="ＭＳ Ｐゴシック" w:cs="ＭＳ Ｐゴシック"/>
                <w:kern w:val="0"/>
                <w:sz w:val="22"/>
              </w:rPr>
              <w:t>点</w:t>
            </w:r>
          </w:p>
        </w:tc>
        <w:tc>
          <w:tcPr>
            <w:tcW w:w="1701" w:type="dxa"/>
            <w:tcBorders>
              <w:top w:val="nil"/>
              <w:left w:val="nil"/>
              <w:bottom w:val="nil"/>
              <w:right w:val="nil"/>
            </w:tcBorders>
            <w:vAlign w:val="center"/>
            <w:hideMark/>
          </w:tcPr>
          <w:p w14:paraId="73909835" w14:textId="77777777" w:rsidR="000E55B2" w:rsidRPr="009355C7" w:rsidRDefault="000E55B2" w:rsidP="00BA4DB5">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w:t>
            </w:r>
            <w:r w:rsidR="00E856C1" w:rsidRPr="009355C7">
              <w:rPr>
                <w:rFonts w:ascii="ＭＳ Ｐゴシック" w:eastAsia="ＭＳ Ｐゴシック" w:hAnsi="ＭＳ Ｐゴシック" w:cs="ＭＳ Ｐゴシック" w:hint="eastAsia"/>
                <w:kern w:val="0"/>
                <w:sz w:val="22"/>
              </w:rPr>
              <w:t xml:space="preserve">　   </w:t>
            </w:r>
            <w:r w:rsidR="001C6A75">
              <w:rPr>
                <w:rFonts w:ascii="ＭＳ Ｐゴシック" w:eastAsia="ＭＳ Ｐゴシック" w:hAnsi="ＭＳ Ｐゴシック" w:cs="ＭＳ Ｐゴシック" w:hint="eastAsia"/>
                <w:kern w:val="0"/>
                <w:sz w:val="22"/>
              </w:rPr>
              <w:t>６</w:t>
            </w:r>
            <w:r w:rsidR="00BA4DB5" w:rsidRPr="009355C7">
              <w:rPr>
                <w:rFonts w:ascii="ＭＳ Ｐゴシック" w:eastAsia="ＭＳ Ｐゴシック" w:hAnsi="ＭＳ Ｐゴシック" w:cs="ＭＳ Ｐゴシック" w:hint="eastAsia"/>
                <w:kern w:val="0"/>
                <w:sz w:val="22"/>
              </w:rPr>
              <w:t>０</w:t>
            </w:r>
            <w:r w:rsidR="00E856C1" w:rsidRPr="009355C7">
              <w:rPr>
                <w:rFonts w:ascii="ＭＳ Ｐゴシック" w:eastAsia="ＭＳ Ｐゴシック" w:hAnsi="ＭＳ Ｐゴシック" w:cs="ＭＳ Ｐゴシック" w:hint="eastAsia"/>
                <w:kern w:val="0"/>
                <w:sz w:val="22"/>
              </w:rPr>
              <w:t>点</w:t>
            </w:r>
          </w:p>
        </w:tc>
        <w:tc>
          <w:tcPr>
            <w:tcW w:w="2126" w:type="dxa"/>
            <w:tcBorders>
              <w:top w:val="nil"/>
              <w:left w:val="nil"/>
              <w:right w:val="nil"/>
            </w:tcBorders>
            <w:vAlign w:val="center"/>
          </w:tcPr>
          <w:p w14:paraId="0D2C15AE" w14:textId="77777777" w:rsidR="00E856C1" w:rsidRPr="009355C7" w:rsidRDefault="001C6A75" w:rsidP="00604EFD">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xml:space="preserve">　　　　　７</w:t>
            </w:r>
            <w:r w:rsidR="00E856C1" w:rsidRPr="009355C7">
              <w:rPr>
                <w:rFonts w:ascii="ＭＳ Ｐゴシック" w:eastAsia="ＭＳ Ｐゴシック" w:hAnsi="ＭＳ Ｐゴシック" w:cs="ＭＳ Ｐゴシック" w:hint="eastAsia"/>
                <w:kern w:val="0"/>
                <w:sz w:val="22"/>
              </w:rPr>
              <w:t>０点</w:t>
            </w:r>
          </w:p>
        </w:tc>
        <w:tc>
          <w:tcPr>
            <w:tcW w:w="1843" w:type="dxa"/>
            <w:tcBorders>
              <w:top w:val="nil"/>
              <w:left w:val="nil"/>
              <w:right w:val="nil"/>
            </w:tcBorders>
            <w:vAlign w:val="center"/>
          </w:tcPr>
          <w:p w14:paraId="6F486164" w14:textId="77777777" w:rsidR="00E856C1" w:rsidRPr="009355C7" w:rsidRDefault="000E55B2" w:rsidP="00604EFD">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 xml:space="preserve">　　　　</w:t>
            </w:r>
            <w:r w:rsidR="001C6A75">
              <w:rPr>
                <w:rFonts w:ascii="ＭＳ Ｐゴシック" w:eastAsia="ＭＳ Ｐゴシック" w:hAnsi="ＭＳ Ｐゴシック" w:cs="ＭＳ Ｐゴシック" w:hint="eastAsia"/>
                <w:kern w:val="0"/>
                <w:sz w:val="22"/>
              </w:rPr>
              <w:t>６</w:t>
            </w:r>
            <w:r w:rsidR="00BA4DB5" w:rsidRPr="009355C7">
              <w:rPr>
                <w:rFonts w:ascii="ＭＳ Ｐゴシック" w:eastAsia="ＭＳ Ｐゴシック" w:hAnsi="ＭＳ Ｐゴシック" w:cs="ＭＳ Ｐゴシック" w:hint="eastAsia"/>
                <w:kern w:val="0"/>
                <w:sz w:val="22"/>
              </w:rPr>
              <w:t>０</w:t>
            </w:r>
            <w:r w:rsidRPr="009355C7">
              <w:rPr>
                <w:rFonts w:ascii="ＭＳ Ｐゴシック" w:eastAsia="ＭＳ Ｐゴシック" w:hAnsi="ＭＳ Ｐゴシック" w:cs="ＭＳ Ｐゴシック"/>
                <w:kern w:val="0"/>
                <w:sz w:val="22"/>
              </w:rPr>
              <w:t>点</w:t>
            </w:r>
          </w:p>
        </w:tc>
        <w:tc>
          <w:tcPr>
            <w:tcW w:w="1559" w:type="dxa"/>
            <w:tcBorders>
              <w:top w:val="nil"/>
              <w:left w:val="nil"/>
              <w:bottom w:val="nil"/>
              <w:right w:val="nil"/>
            </w:tcBorders>
            <w:vAlign w:val="center"/>
            <w:hideMark/>
          </w:tcPr>
          <w:p w14:paraId="46CD2779" w14:textId="77777777" w:rsidR="000E55B2" w:rsidRPr="009355C7" w:rsidRDefault="001C6A75" w:rsidP="001E5F71">
            <w:pPr>
              <w:widowControl/>
              <w:ind w:firstLineChars="100" w:firstLine="22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２５</w:t>
            </w:r>
            <w:r w:rsidR="00BA4DB5" w:rsidRPr="009355C7">
              <w:rPr>
                <w:rFonts w:ascii="ＭＳ Ｐゴシック" w:eastAsia="ＭＳ Ｐゴシック" w:hAnsi="ＭＳ Ｐゴシック" w:cs="ＭＳ Ｐゴシック" w:hint="eastAsia"/>
                <w:kern w:val="0"/>
                <w:sz w:val="22"/>
              </w:rPr>
              <w:t>０</w:t>
            </w:r>
            <w:r w:rsidR="00E856C1" w:rsidRPr="009355C7">
              <w:rPr>
                <w:rFonts w:ascii="ＭＳ Ｐゴシック" w:eastAsia="ＭＳ Ｐゴシック" w:hAnsi="ＭＳ Ｐゴシック" w:cs="ＭＳ Ｐゴシック" w:hint="eastAsia"/>
                <w:kern w:val="0"/>
                <w:sz w:val="22"/>
              </w:rPr>
              <w:t>点</w:t>
            </w:r>
            <w:r w:rsidR="000E55B2" w:rsidRPr="009355C7">
              <w:rPr>
                <w:rFonts w:ascii="ＭＳ Ｐゴシック" w:eastAsia="ＭＳ Ｐゴシック" w:hAnsi="ＭＳ Ｐゴシック" w:cs="ＭＳ Ｐゴシック"/>
                <w:kern w:val="0"/>
                <w:sz w:val="22"/>
              </w:rPr>
              <w:t xml:space="preserve">　</w:t>
            </w:r>
          </w:p>
        </w:tc>
      </w:tr>
    </w:tbl>
    <w:p w14:paraId="34A430BF" w14:textId="3A480C54" w:rsidR="007F61F2" w:rsidRDefault="002461EB" w:rsidP="002461EB">
      <w:pPr>
        <w:rPr>
          <w:rFonts w:asciiTheme="minorEastAsia" w:hAnsiTheme="minorEastAsia"/>
        </w:rPr>
      </w:pPr>
      <w:r>
        <w:rPr>
          <w:rFonts w:asciiTheme="minorEastAsia" w:hAnsiTheme="minorEastAsia" w:hint="eastAsia"/>
        </w:rPr>
        <w:t xml:space="preserve">　</w:t>
      </w:r>
      <w:r w:rsidR="007F61F2" w:rsidRPr="009355C7">
        <w:rPr>
          <w:rFonts w:asciiTheme="minorEastAsia" w:hAnsiTheme="minorEastAsia" w:hint="eastAsia"/>
        </w:rPr>
        <w:t>②カテゴリーごとに審査項目を設定し、それぞれ点数を設定する。</w:t>
      </w:r>
    </w:p>
    <w:tbl>
      <w:tblPr>
        <w:tblW w:w="10252" w:type="dxa"/>
        <w:tblInd w:w="-43" w:type="dxa"/>
        <w:tblCellMar>
          <w:left w:w="99" w:type="dxa"/>
          <w:right w:w="99" w:type="dxa"/>
        </w:tblCellMar>
        <w:tblLook w:val="04A0" w:firstRow="1" w:lastRow="0" w:firstColumn="1" w:lastColumn="0" w:noHBand="0" w:noVBand="1"/>
      </w:tblPr>
      <w:tblGrid>
        <w:gridCol w:w="1418"/>
        <w:gridCol w:w="7774"/>
        <w:gridCol w:w="1060"/>
      </w:tblGrid>
      <w:tr w:rsidR="001C6A75" w:rsidRPr="004C5CB1" w14:paraId="4A87C731" w14:textId="77777777" w:rsidTr="00FC71E2">
        <w:trPr>
          <w:trHeight w:val="450"/>
        </w:trPr>
        <w:tc>
          <w:tcPr>
            <w:tcW w:w="1418" w:type="dxa"/>
            <w:tcBorders>
              <w:top w:val="single" w:sz="4" w:space="0" w:color="auto"/>
              <w:left w:val="single" w:sz="4" w:space="0" w:color="auto"/>
              <w:bottom w:val="single" w:sz="4" w:space="0" w:color="auto"/>
              <w:right w:val="nil"/>
            </w:tcBorders>
            <w:shd w:val="clear" w:color="000000" w:fill="DAEEF3"/>
            <w:vAlign w:val="center"/>
            <w:hideMark/>
          </w:tcPr>
          <w:p w14:paraId="19EEEE2C"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lastRenderedPageBreak/>
              <w:t>カテゴリー</w:t>
            </w:r>
          </w:p>
        </w:tc>
        <w:tc>
          <w:tcPr>
            <w:tcW w:w="7774"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7E33DF34"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審査項目</w:t>
            </w:r>
          </w:p>
        </w:tc>
        <w:tc>
          <w:tcPr>
            <w:tcW w:w="1060" w:type="dxa"/>
            <w:tcBorders>
              <w:top w:val="single" w:sz="4" w:space="0" w:color="auto"/>
              <w:left w:val="nil"/>
              <w:bottom w:val="single" w:sz="4" w:space="0" w:color="auto"/>
              <w:right w:val="single" w:sz="4" w:space="0" w:color="auto"/>
            </w:tcBorders>
            <w:shd w:val="clear" w:color="000000" w:fill="DAEEF3"/>
            <w:vAlign w:val="center"/>
            <w:hideMark/>
          </w:tcPr>
          <w:p w14:paraId="2706CA33"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審査項目</w:t>
            </w:r>
            <w:r w:rsidRPr="004C5CB1">
              <w:rPr>
                <w:rFonts w:ascii="ＭＳ Ｐゴシック" w:eastAsia="ＭＳ Ｐゴシック" w:hAnsi="ＭＳ Ｐゴシック" w:cs="ＭＳ Ｐゴシック" w:hint="eastAsia"/>
                <w:kern w:val="0"/>
                <w:sz w:val="18"/>
                <w:szCs w:val="18"/>
              </w:rPr>
              <w:br/>
              <w:t>点数</w:t>
            </w:r>
          </w:p>
        </w:tc>
      </w:tr>
      <w:tr w:rsidR="00CB1819" w:rsidRPr="004C5CB1" w14:paraId="7D97E389" w14:textId="77777777" w:rsidTr="00FC71E2">
        <w:trPr>
          <w:trHeight w:val="450"/>
        </w:trPr>
        <w:tc>
          <w:tcPr>
            <w:tcW w:w="1418" w:type="dxa"/>
            <w:vMerge w:val="restart"/>
            <w:tcBorders>
              <w:top w:val="nil"/>
              <w:left w:val="single" w:sz="4" w:space="0" w:color="auto"/>
              <w:right w:val="single" w:sz="4" w:space="0" w:color="auto"/>
            </w:tcBorders>
            <w:vAlign w:val="center"/>
            <w:hideMark/>
          </w:tcPr>
          <w:p w14:paraId="55F17346"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 xml:space="preserve">Ⅰ　</w:t>
            </w:r>
            <w:r w:rsidRPr="004C5CB1">
              <w:rPr>
                <w:rFonts w:ascii="ＭＳ Ｐゴシック" w:eastAsia="ＭＳ Ｐゴシック" w:hAnsi="ＭＳ Ｐゴシック" w:cs="ＭＳ Ｐゴシック" w:hint="eastAsia"/>
                <w:kern w:val="0"/>
                <w:sz w:val="18"/>
                <w:szCs w:val="18"/>
              </w:rPr>
              <w:br/>
              <w:t>職場環境づくり</w:t>
            </w:r>
          </w:p>
          <w:p w14:paraId="2AE0216B"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６０点</w:t>
            </w:r>
          </w:p>
        </w:tc>
        <w:tc>
          <w:tcPr>
            <w:tcW w:w="7774" w:type="dxa"/>
            <w:tcBorders>
              <w:top w:val="nil"/>
              <w:left w:val="nil"/>
              <w:bottom w:val="single" w:sz="4" w:space="0" w:color="auto"/>
              <w:right w:val="single" w:sz="4" w:space="0" w:color="auto"/>
            </w:tcBorders>
            <w:vAlign w:val="center"/>
            <w:hideMark/>
          </w:tcPr>
          <w:p w14:paraId="736EC94E" w14:textId="6B799449" w:rsidR="00CB1819" w:rsidRPr="004C5CB1" w:rsidRDefault="00CB1819"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①子育て医療従事者等に対する支援について明確な医療機関のビジョンを持っている</w:t>
            </w:r>
          </w:p>
        </w:tc>
        <w:tc>
          <w:tcPr>
            <w:tcW w:w="1060" w:type="dxa"/>
            <w:tcBorders>
              <w:top w:val="nil"/>
              <w:left w:val="nil"/>
              <w:bottom w:val="single" w:sz="4" w:space="0" w:color="auto"/>
              <w:right w:val="single" w:sz="4" w:space="0" w:color="auto"/>
            </w:tcBorders>
            <w:noWrap/>
            <w:vAlign w:val="center"/>
            <w:hideMark/>
          </w:tcPr>
          <w:p w14:paraId="7C2DA174"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CB1819" w:rsidRPr="004C5CB1" w14:paraId="7FEFE44C" w14:textId="77777777" w:rsidTr="00FC71E2">
        <w:trPr>
          <w:trHeight w:val="450"/>
        </w:trPr>
        <w:tc>
          <w:tcPr>
            <w:tcW w:w="1418" w:type="dxa"/>
            <w:vMerge/>
            <w:tcBorders>
              <w:left w:val="single" w:sz="4" w:space="0" w:color="auto"/>
              <w:right w:val="single" w:sz="4" w:space="0" w:color="auto"/>
            </w:tcBorders>
            <w:vAlign w:val="center"/>
            <w:hideMark/>
          </w:tcPr>
          <w:p w14:paraId="4700FD79" w14:textId="77777777" w:rsidR="00CB1819" w:rsidRPr="004C5CB1" w:rsidRDefault="00CB1819"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0C08EACB" w14:textId="77777777" w:rsidR="00CB1819" w:rsidRPr="004C5CB1" w:rsidRDefault="00CB1819"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②支援されている職員に対する他の職員との不公平感をなくすための配慮をしている</w:t>
            </w:r>
          </w:p>
        </w:tc>
        <w:tc>
          <w:tcPr>
            <w:tcW w:w="1060" w:type="dxa"/>
            <w:tcBorders>
              <w:top w:val="nil"/>
              <w:left w:val="nil"/>
              <w:bottom w:val="single" w:sz="4" w:space="0" w:color="auto"/>
              <w:right w:val="single" w:sz="4" w:space="0" w:color="auto"/>
            </w:tcBorders>
            <w:noWrap/>
            <w:vAlign w:val="center"/>
            <w:hideMark/>
          </w:tcPr>
          <w:p w14:paraId="4D242D6F"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CB1819" w:rsidRPr="004C5CB1" w14:paraId="770F2C85" w14:textId="77777777" w:rsidTr="00FC71E2">
        <w:trPr>
          <w:trHeight w:val="510"/>
        </w:trPr>
        <w:tc>
          <w:tcPr>
            <w:tcW w:w="1418" w:type="dxa"/>
            <w:vMerge/>
            <w:tcBorders>
              <w:left w:val="single" w:sz="4" w:space="0" w:color="auto"/>
              <w:right w:val="single" w:sz="4" w:space="0" w:color="auto"/>
            </w:tcBorders>
            <w:vAlign w:val="center"/>
            <w:hideMark/>
          </w:tcPr>
          <w:p w14:paraId="311623CF" w14:textId="77777777" w:rsidR="00CB1819" w:rsidRPr="004C5CB1" w:rsidRDefault="00CB1819"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single" w:sz="4" w:space="0" w:color="auto"/>
              <w:left w:val="nil"/>
              <w:bottom w:val="single" w:sz="4" w:space="0" w:color="auto"/>
              <w:right w:val="single" w:sz="4" w:space="0" w:color="auto"/>
            </w:tcBorders>
            <w:vAlign w:val="center"/>
            <w:hideMark/>
          </w:tcPr>
          <w:p w14:paraId="39687AC4" w14:textId="77777777" w:rsidR="00CB1819" w:rsidRPr="004C5CB1" w:rsidRDefault="00CB1819"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③ハラスメント対策を講じている</w:t>
            </w:r>
          </w:p>
        </w:tc>
        <w:tc>
          <w:tcPr>
            <w:tcW w:w="1060" w:type="dxa"/>
            <w:tcBorders>
              <w:top w:val="nil"/>
              <w:left w:val="nil"/>
              <w:bottom w:val="single" w:sz="4" w:space="0" w:color="auto"/>
              <w:right w:val="single" w:sz="4" w:space="0" w:color="auto"/>
            </w:tcBorders>
            <w:noWrap/>
            <w:vAlign w:val="center"/>
            <w:hideMark/>
          </w:tcPr>
          <w:p w14:paraId="783A7E60"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CB1819" w:rsidRPr="004C5CB1" w14:paraId="1C355118" w14:textId="77777777" w:rsidTr="00FC71E2">
        <w:trPr>
          <w:trHeight w:val="450"/>
        </w:trPr>
        <w:tc>
          <w:tcPr>
            <w:tcW w:w="1418" w:type="dxa"/>
            <w:vMerge/>
            <w:tcBorders>
              <w:left w:val="single" w:sz="4" w:space="0" w:color="auto"/>
              <w:bottom w:val="double" w:sz="6" w:space="0" w:color="000000"/>
              <w:right w:val="single" w:sz="4" w:space="0" w:color="auto"/>
            </w:tcBorders>
            <w:vAlign w:val="center"/>
            <w:hideMark/>
          </w:tcPr>
          <w:p w14:paraId="1C2BF011" w14:textId="77777777" w:rsidR="00CB1819" w:rsidRPr="004C5CB1" w:rsidRDefault="00CB1819" w:rsidP="00FC71E2">
            <w:pPr>
              <w:jc w:val="center"/>
              <w:rPr>
                <w:rFonts w:ascii="ＭＳ Ｐゴシック" w:eastAsia="ＭＳ Ｐゴシック" w:hAnsi="ＭＳ Ｐゴシック" w:cs="ＭＳ Ｐゴシック"/>
                <w:kern w:val="0"/>
                <w:sz w:val="18"/>
                <w:szCs w:val="18"/>
              </w:rPr>
            </w:pPr>
          </w:p>
        </w:tc>
        <w:tc>
          <w:tcPr>
            <w:tcW w:w="7774" w:type="dxa"/>
            <w:tcBorders>
              <w:top w:val="single" w:sz="4" w:space="0" w:color="auto"/>
              <w:left w:val="nil"/>
              <w:bottom w:val="double" w:sz="6" w:space="0" w:color="auto"/>
              <w:right w:val="single" w:sz="4" w:space="0" w:color="auto"/>
            </w:tcBorders>
            <w:vAlign w:val="center"/>
            <w:hideMark/>
          </w:tcPr>
          <w:p w14:paraId="5CA5787E" w14:textId="77777777" w:rsidR="00CB1819" w:rsidRPr="004C5CB1" w:rsidRDefault="00CB1819"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④定期的に職員満足度調査を実施している</w:t>
            </w:r>
          </w:p>
        </w:tc>
        <w:tc>
          <w:tcPr>
            <w:tcW w:w="1060" w:type="dxa"/>
            <w:tcBorders>
              <w:top w:val="single" w:sz="4" w:space="0" w:color="auto"/>
              <w:left w:val="nil"/>
              <w:bottom w:val="double" w:sz="6" w:space="0" w:color="auto"/>
              <w:right w:val="single" w:sz="4" w:space="0" w:color="auto"/>
            </w:tcBorders>
            <w:noWrap/>
            <w:vAlign w:val="center"/>
            <w:hideMark/>
          </w:tcPr>
          <w:p w14:paraId="530C5C14" w14:textId="77777777" w:rsidR="00CB1819" w:rsidRPr="004C5CB1" w:rsidRDefault="00CB1819"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1C6A75" w:rsidRPr="004C5CB1" w14:paraId="0D2BD0C0" w14:textId="77777777" w:rsidTr="00FC71E2">
        <w:trPr>
          <w:trHeight w:val="450"/>
        </w:trPr>
        <w:tc>
          <w:tcPr>
            <w:tcW w:w="1418" w:type="dxa"/>
            <w:vMerge w:val="restart"/>
            <w:tcBorders>
              <w:top w:val="double" w:sz="6" w:space="0" w:color="000000"/>
              <w:left w:val="single" w:sz="4" w:space="0" w:color="auto"/>
              <w:bottom w:val="double" w:sz="6" w:space="0" w:color="000000"/>
              <w:right w:val="single" w:sz="4" w:space="0" w:color="auto"/>
            </w:tcBorders>
            <w:vAlign w:val="center"/>
            <w:hideMark/>
          </w:tcPr>
          <w:p w14:paraId="4474D9CA"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Ⅱ</w:t>
            </w:r>
          </w:p>
          <w:p w14:paraId="51D3EC94"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人事管理</w:t>
            </w:r>
          </w:p>
          <w:p w14:paraId="4A27CD92"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６０点</w:t>
            </w:r>
          </w:p>
        </w:tc>
        <w:tc>
          <w:tcPr>
            <w:tcW w:w="7774" w:type="dxa"/>
            <w:tcBorders>
              <w:top w:val="nil"/>
              <w:left w:val="nil"/>
              <w:bottom w:val="single" w:sz="4" w:space="0" w:color="auto"/>
              <w:right w:val="single" w:sz="4" w:space="0" w:color="auto"/>
            </w:tcBorders>
            <w:vAlign w:val="center"/>
            <w:hideMark/>
          </w:tcPr>
          <w:p w14:paraId="740631C7"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①子どもが病気になった時や家族の介護が必要な時など急な欠員にも対応できるような体制整備と人員配置をしている</w:t>
            </w:r>
          </w:p>
        </w:tc>
        <w:tc>
          <w:tcPr>
            <w:tcW w:w="1060" w:type="dxa"/>
            <w:tcBorders>
              <w:top w:val="nil"/>
              <w:left w:val="nil"/>
              <w:bottom w:val="single" w:sz="4" w:space="0" w:color="auto"/>
              <w:right w:val="single" w:sz="4" w:space="0" w:color="auto"/>
            </w:tcBorders>
            <w:noWrap/>
            <w:vAlign w:val="center"/>
            <w:hideMark/>
          </w:tcPr>
          <w:p w14:paraId="2CB09408"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1C6A75" w:rsidRPr="004C5CB1" w14:paraId="617693A1" w14:textId="77777777" w:rsidTr="00FC71E2">
        <w:trPr>
          <w:trHeight w:val="653"/>
        </w:trPr>
        <w:tc>
          <w:tcPr>
            <w:tcW w:w="1418" w:type="dxa"/>
            <w:vMerge/>
            <w:tcBorders>
              <w:top w:val="double" w:sz="6" w:space="0" w:color="000000"/>
              <w:left w:val="single" w:sz="4" w:space="0" w:color="auto"/>
              <w:bottom w:val="double" w:sz="6" w:space="0" w:color="000000"/>
              <w:right w:val="single" w:sz="4" w:space="0" w:color="auto"/>
            </w:tcBorders>
            <w:vAlign w:val="center"/>
          </w:tcPr>
          <w:p w14:paraId="64F4010E"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tcPr>
          <w:p w14:paraId="7FD975D6"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②育児休業制度や介護休業制度を持っている</w:t>
            </w:r>
          </w:p>
        </w:tc>
        <w:tc>
          <w:tcPr>
            <w:tcW w:w="1060" w:type="dxa"/>
            <w:tcBorders>
              <w:top w:val="nil"/>
              <w:left w:val="nil"/>
              <w:bottom w:val="single" w:sz="4" w:space="0" w:color="auto"/>
              <w:right w:val="single" w:sz="4" w:space="0" w:color="auto"/>
            </w:tcBorders>
            <w:noWrap/>
            <w:vAlign w:val="center"/>
          </w:tcPr>
          <w:p w14:paraId="548A8754"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6221348B" w14:textId="77777777" w:rsidTr="00FC71E2">
        <w:trPr>
          <w:trHeight w:val="524"/>
        </w:trPr>
        <w:tc>
          <w:tcPr>
            <w:tcW w:w="1418" w:type="dxa"/>
            <w:vMerge/>
            <w:tcBorders>
              <w:top w:val="double" w:sz="6" w:space="0" w:color="000000"/>
              <w:left w:val="single" w:sz="4" w:space="0" w:color="auto"/>
              <w:bottom w:val="double" w:sz="6" w:space="0" w:color="000000"/>
              <w:right w:val="single" w:sz="4" w:space="0" w:color="auto"/>
            </w:tcBorders>
            <w:vAlign w:val="center"/>
            <w:hideMark/>
          </w:tcPr>
          <w:p w14:paraId="1D0A79D5"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nil"/>
              <w:right w:val="single" w:sz="4" w:space="0" w:color="auto"/>
            </w:tcBorders>
            <w:vAlign w:val="center"/>
            <w:hideMark/>
          </w:tcPr>
          <w:p w14:paraId="35F09AE6"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③労働時間短縮に向けた取組を実施している</w:t>
            </w:r>
          </w:p>
        </w:tc>
        <w:tc>
          <w:tcPr>
            <w:tcW w:w="1060" w:type="dxa"/>
            <w:tcBorders>
              <w:top w:val="nil"/>
              <w:left w:val="nil"/>
              <w:bottom w:val="nil"/>
              <w:right w:val="single" w:sz="4" w:space="0" w:color="auto"/>
            </w:tcBorders>
            <w:noWrap/>
            <w:vAlign w:val="center"/>
            <w:hideMark/>
          </w:tcPr>
          <w:p w14:paraId="6A733E12"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1C6A75" w:rsidRPr="004C5CB1" w14:paraId="6ED8F726" w14:textId="77777777" w:rsidTr="00FC71E2">
        <w:trPr>
          <w:trHeight w:val="516"/>
        </w:trPr>
        <w:tc>
          <w:tcPr>
            <w:tcW w:w="1418" w:type="dxa"/>
            <w:vMerge/>
            <w:tcBorders>
              <w:top w:val="double" w:sz="6" w:space="0" w:color="000000"/>
              <w:left w:val="single" w:sz="4" w:space="0" w:color="auto"/>
              <w:bottom w:val="double" w:sz="6" w:space="0" w:color="000000"/>
              <w:right w:val="single" w:sz="4" w:space="0" w:color="auto"/>
            </w:tcBorders>
            <w:vAlign w:val="center"/>
            <w:hideMark/>
          </w:tcPr>
          <w:p w14:paraId="2EE9A9F0"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single" w:sz="4" w:space="0" w:color="auto"/>
              <w:left w:val="nil"/>
              <w:bottom w:val="single" w:sz="4" w:space="0" w:color="auto"/>
              <w:right w:val="single" w:sz="4" w:space="0" w:color="auto"/>
            </w:tcBorders>
            <w:vAlign w:val="center"/>
            <w:hideMark/>
          </w:tcPr>
          <w:p w14:paraId="5529362D" w14:textId="7CE189EE"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④育休取得者等を差別しないキャリアアップシステム（昇進）となっている</w:t>
            </w:r>
          </w:p>
        </w:tc>
        <w:tc>
          <w:tcPr>
            <w:tcW w:w="1060" w:type="dxa"/>
            <w:tcBorders>
              <w:top w:val="single" w:sz="4" w:space="0" w:color="auto"/>
              <w:left w:val="nil"/>
              <w:bottom w:val="single" w:sz="4" w:space="0" w:color="auto"/>
              <w:right w:val="single" w:sz="4" w:space="0" w:color="auto"/>
            </w:tcBorders>
            <w:noWrap/>
            <w:vAlign w:val="center"/>
            <w:hideMark/>
          </w:tcPr>
          <w:p w14:paraId="29103BF5"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71185304" w14:textId="77777777" w:rsidTr="00FC71E2">
        <w:trPr>
          <w:trHeight w:val="450"/>
        </w:trPr>
        <w:tc>
          <w:tcPr>
            <w:tcW w:w="1418" w:type="dxa"/>
            <w:vMerge/>
            <w:tcBorders>
              <w:top w:val="double" w:sz="6" w:space="0" w:color="000000"/>
              <w:left w:val="single" w:sz="4" w:space="0" w:color="auto"/>
              <w:bottom w:val="double" w:sz="6" w:space="0" w:color="000000"/>
              <w:right w:val="single" w:sz="4" w:space="0" w:color="auto"/>
            </w:tcBorders>
            <w:vAlign w:val="center"/>
            <w:hideMark/>
          </w:tcPr>
          <w:p w14:paraId="148E6225"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double" w:sz="6" w:space="0" w:color="auto"/>
              <w:right w:val="single" w:sz="4" w:space="0" w:color="auto"/>
            </w:tcBorders>
            <w:vAlign w:val="center"/>
            <w:hideMark/>
          </w:tcPr>
          <w:p w14:paraId="3557EA4D"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⑤管理職は、子育て医療従事者等の支援のための研修を受講することとしている</w:t>
            </w:r>
          </w:p>
        </w:tc>
        <w:tc>
          <w:tcPr>
            <w:tcW w:w="1060" w:type="dxa"/>
            <w:tcBorders>
              <w:top w:val="nil"/>
              <w:left w:val="nil"/>
              <w:bottom w:val="double" w:sz="6" w:space="0" w:color="auto"/>
              <w:right w:val="single" w:sz="4" w:space="0" w:color="auto"/>
            </w:tcBorders>
            <w:noWrap/>
            <w:vAlign w:val="center"/>
            <w:hideMark/>
          </w:tcPr>
          <w:p w14:paraId="08C4630B"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74CA33EA" w14:textId="77777777" w:rsidTr="00FC71E2">
        <w:trPr>
          <w:trHeight w:val="450"/>
        </w:trPr>
        <w:tc>
          <w:tcPr>
            <w:tcW w:w="1418" w:type="dxa"/>
            <w:vMerge w:val="restart"/>
            <w:tcBorders>
              <w:top w:val="nil"/>
              <w:left w:val="single" w:sz="4" w:space="0" w:color="auto"/>
              <w:bottom w:val="double" w:sz="6" w:space="0" w:color="000000"/>
              <w:right w:val="single" w:sz="4" w:space="0" w:color="auto"/>
            </w:tcBorders>
            <w:vAlign w:val="center"/>
            <w:hideMark/>
          </w:tcPr>
          <w:p w14:paraId="4D35BF3B"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 xml:space="preserve">Ⅲ　</w:t>
            </w:r>
            <w:r w:rsidRPr="004C5CB1">
              <w:rPr>
                <w:rFonts w:ascii="ＭＳ Ｐゴシック" w:eastAsia="ＭＳ Ｐゴシック" w:hAnsi="ＭＳ Ｐゴシック" w:cs="ＭＳ Ｐゴシック" w:hint="eastAsia"/>
                <w:kern w:val="0"/>
                <w:sz w:val="18"/>
                <w:szCs w:val="18"/>
              </w:rPr>
              <w:br/>
              <w:t>保育・介護支援</w:t>
            </w:r>
          </w:p>
          <w:p w14:paraId="21F6212A"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７０点</w:t>
            </w:r>
          </w:p>
        </w:tc>
        <w:tc>
          <w:tcPr>
            <w:tcW w:w="7774" w:type="dxa"/>
            <w:tcBorders>
              <w:top w:val="nil"/>
              <w:left w:val="nil"/>
              <w:bottom w:val="single" w:sz="4" w:space="0" w:color="auto"/>
              <w:right w:val="single" w:sz="4" w:space="0" w:color="auto"/>
            </w:tcBorders>
            <w:vAlign w:val="center"/>
            <w:hideMark/>
          </w:tcPr>
          <w:p w14:paraId="7A62FCDB"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①授乳、搾乳ができる時間や、場所の配慮を行っている</w:t>
            </w:r>
          </w:p>
        </w:tc>
        <w:tc>
          <w:tcPr>
            <w:tcW w:w="1060" w:type="dxa"/>
            <w:tcBorders>
              <w:top w:val="nil"/>
              <w:left w:val="nil"/>
              <w:bottom w:val="single" w:sz="4" w:space="0" w:color="auto"/>
              <w:right w:val="single" w:sz="4" w:space="0" w:color="auto"/>
            </w:tcBorders>
            <w:noWrap/>
            <w:vAlign w:val="center"/>
            <w:hideMark/>
          </w:tcPr>
          <w:p w14:paraId="428B4B07"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618A774A"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0C369930"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259F7F9C"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②職種等によらず利用できる院内保育所を設置している（保育所の共同設置、共同利用を実施している）</w:t>
            </w:r>
          </w:p>
        </w:tc>
        <w:tc>
          <w:tcPr>
            <w:tcW w:w="1060" w:type="dxa"/>
            <w:tcBorders>
              <w:top w:val="nil"/>
              <w:left w:val="nil"/>
              <w:bottom w:val="single" w:sz="4" w:space="0" w:color="auto"/>
              <w:right w:val="single" w:sz="4" w:space="0" w:color="auto"/>
            </w:tcBorders>
            <w:noWrap/>
            <w:vAlign w:val="center"/>
            <w:hideMark/>
          </w:tcPr>
          <w:p w14:paraId="72EF4DD9"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1C6A75" w:rsidRPr="004C5CB1" w14:paraId="477B6C0A"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180F3CA9"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1B96CCA7"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③２４時間保育や０歳児保育にも対応している</w:t>
            </w:r>
          </w:p>
        </w:tc>
        <w:tc>
          <w:tcPr>
            <w:tcW w:w="1060" w:type="dxa"/>
            <w:tcBorders>
              <w:top w:val="nil"/>
              <w:left w:val="nil"/>
              <w:bottom w:val="single" w:sz="4" w:space="0" w:color="auto"/>
              <w:right w:val="single" w:sz="4" w:space="0" w:color="auto"/>
            </w:tcBorders>
            <w:noWrap/>
            <w:vAlign w:val="center"/>
            <w:hideMark/>
          </w:tcPr>
          <w:p w14:paraId="0335F16C"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01747FA4"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64EC9120"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62887322"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④学童保育を実施している（他の機関と連携し学童保育ができる体制を作っている）</w:t>
            </w:r>
          </w:p>
        </w:tc>
        <w:tc>
          <w:tcPr>
            <w:tcW w:w="1060" w:type="dxa"/>
            <w:tcBorders>
              <w:top w:val="nil"/>
              <w:left w:val="nil"/>
              <w:bottom w:val="single" w:sz="4" w:space="0" w:color="auto"/>
              <w:right w:val="single" w:sz="4" w:space="0" w:color="auto"/>
            </w:tcBorders>
            <w:noWrap/>
            <w:vAlign w:val="center"/>
            <w:hideMark/>
          </w:tcPr>
          <w:p w14:paraId="27B5B885"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5B0B952A" w14:textId="77777777" w:rsidTr="00FC71E2">
        <w:trPr>
          <w:trHeight w:val="450"/>
        </w:trPr>
        <w:tc>
          <w:tcPr>
            <w:tcW w:w="1418" w:type="dxa"/>
            <w:vMerge/>
            <w:tcBorders>
              <w:top w:val="nil"/>
              <w:left w:val="single" w:sz="4" w:space="0" w:color="auto"/>
              <w:bottom w:val="double" w:sz="4" w:space="0" w:color="auto"/>
              <w:right w:val="single" w:sz="4" w:space="0" w:color="auto"/>
            </w:tcBorders>
            <w:vAlign w:val="center"/>
          </w:tcPr>
          <w:p w14:paraId="6D516854"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tcPr>
          <w:p w14:paraId="671C4FBB"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⑤病児保育の支援をしている</w:t>
            </w:r>
          </w:p>
        </w:tc>
        <w:tc>
          <w:tcPr>
            <w:tcW w:w="1060" w:type="dxa"/>
            <w:tcBorders>
              <w:top w:val="nil"/>
              <w:left w:val="nil"/>
              <w:bottom w:val="single" w:sz="4" w:space="0" w:color="auto"/>
              <w:right w:val="single" w:sz="4" w:space="0" w:color="auto"/>
            </w:tcBorders>
            <w:noWrap/>
            <w:vAlign w:val="center"/>
          </w:tcPr>
          <w:p w14:paraId="442BAFFF"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15</w:t>
            </w:r>
          </w:p>
        </w:tc>
      </w:tr>
      <w:tr w:rsidR="001C6A75" w:rsidRPr="004C5CB1" w14:paraId="4DDA2BE5" w14:textId="77777777" w:rsidTr="00FC71E2">
        <w:trPr>
          <w:trHeight w:val="450"/>
        </w:trPr>
        <w:tc>
          <w:tcPr>
            <w:tcW w:w="1418" w:type="dxa"/>
            <w:vMerge/>
            <w:tcBorders>
              <w:top w:val="nil"/>
              <w:left w:val="single" w:sz="4" w:space="0" w:color="auto"/>
              <w:bottom w:val="double" w:sz="4" w:space="0" w:color="auto"/>
              <w:right w:val="single" w:sz="4" w:space="0" w:color="auto"/>
            </w:tcBorders>
            <w:vAlign w:val="center"/>
            <w:hideMark/>
          </w:tcPr>
          <w:p w14:paraId="666649B1"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single" w:sz="4" w:space="0" w:color="auto"/>
              <w:left w:val="nil"/>
              <w:bottom w:val="double" w:sz="4" w:space="0" w:color="auto"/>
              <w:right w:val="single" w:sz="4" w:space="0" w:color="auto"/>
            </w:tcBorders>
            <w:vAlign w:val="center"/>
            <w:hideMark/>
          </w:tcPr>
          <w:p w14:paraId="7D25F88B"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⑥保育・介護に係る費用への支援を行っている</w:t>
            </w:r>
          </w:p>
        </w:tc>
        <w:tc>
          <w:tcPr>
            <w:tcW w:w="1060" w:type="dxa"/>
            <w:tcBorders>
              <w:top w:val="single" w:sz="4" w:space="0" w:color="auto"/>
              <w:left w:val="nil"/>
              <w:bottom w:val="double" w:sz="4" w:space="0" w:color="auto"/>
              <w:right w:val="single" w:sz="4" w:space="0" w:color="auto"/>
            </w:tcBorders>
            <w:noWrap/>
            <w:vAlign w:val="center"/>
            <w:hideMark/>
          </w:tcPr>
          <w:p w14:paraId="34BCE641"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5F044B59" w14:textId="77777777" w:rsidTr="00FC71E2">
        <w:trPr>
          <w:trHeight w:val="450"/>
        </w:trPr>
        <w:tc>
          <w:tcPr>
            <w:tcW w:w="1418" w:type="dxa"/>
            <w:vMerge w:val="restart"/>
            <w:tcBorders>
              <w:top w:val="double" w:sz="4" w:space="0" w:color="auto"/>
              <w:left w:val="single" w:sz="4" w:space="0" w:color="auto"/>
              <w:bottom w:val="double" w:sz="6" w:space="0" w:color="000000"/>
              <w:right w:val="single" w:sz="4" w:space="0" w:color="auto"/>
            </w:tcBorders>
            <w:vAlign w:val="center"/>
            <w:hideMark/>
          </w:tcPr>
          <w:p w14:paraId="45D2D9B1"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 xml:space="preserve">Ⅳ　</w:t>
            </w:r>
            <w:r w:rsidRPr="004C5CB1">
              <w:rPr>
                <w:rFonts w:ascii="ＭＳ Ｐゴシック" w:eastAsia="ＭＳ Ｐゴシック" w:hAnsi="ＭＳ Ｐゴシック" w:cs="ＭＳ Ｐゴシック" w:hint="eastAsia"/>
                <w:kern w:val="0"/>
                <w:sz w:val="18"/>
                <w:szCs w:val="18"/>
              </w:rPr>
              <w:br/>
              <w:t>サポート体制</w:t>
            </w:r>
          </w:p>
          <w:p w14:paraId="44F62B8D"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６０点</w:t>
            </w:r>
          </w:p>
        </w:tc>
        <w:tc>
          <w:tcPr>
            <w:tcW w:w="7774" w:type="dxa"/>
            <w:tcBorders>
              <w:top w:val="double" w:sz="4" w:space="0" w:color="auto"/>
              <w:left w:val="nil"/>
              <w:bottom w:val="single" w:sz="4" w:space="0" w:color="auto"/>
              <w:right w:val="single" w:sz="4" w:space="0" w:color="auto"/>
            </w:tcBorders>
            <w:vAlign w:val="center"/>
            <w:hideMark/>
          </w:tcPr>
          <w:p w14:paraId="32F1884E"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①子育て医療従事者等の支援として相談窓口を明確にし、</w:t>
            </w:r>
            <w:r w:rsidRPr="00A07E45">
              <w:rPr>
                <w:rFonts w:ascii="ＭＳ Ｐゴシック" w:eastAsia="ＭＳ Ｐゴシック" w:hAnsi="ＭＳ Ｐゴシック" w:cs="ＭＳ Ｐゴシック" w:hint="eastAsia"/>
                <w:kern w:val="0"/>
                <w:sz w:val="18"/>
                <w:szCs w:val="18"/>
              </w:rPr>
              <w:t>担当</w:t>
            </w:r>
            <w:r w:rsidRPr="004C5CB1">
              <w:rPr>
                <w:rFonts w:ascii="ＭＳ Ｐゴシック" w:eastAsia="ＭＳ Ｐゴシック" w:hAnsi="ＭＳ Ｐゴシック" w:cs="ＭＳ Ｐゴシック" w:hint="eastAsia"/>
                <w:kern w:val="0"/>
                <w:sz w:val="18"/>
                <w:szCs w:val="18"/>
              </w:rPr>
              <w:t>スタッフを配置するといった配慮を行っている</w:t>
            </w:r>
          </w:p>
        </w:tc>
        <w:tc>
          <w:tcPr>
            <w:tcW w:w="1060" w:type="dxa"/>
            <w:tcBorders>
              <w:top w:val="double" w:sz="4" w:space="0" w:color="auto"/>
              <w:left w:val="nil"/>
              <w:bottom w:val="single" w:sz="4" w:space="0" w:color="auto"/>
              <w:right w:val="single" w:sz="4" w:space="0" w:color="auto"/>
            </w:tcBorders>
            <w:noWrap/>
            <w:vAlign w:val="center"/>
            <w:hideMark/>
          </w:tcPr>
          <w:p w14:paraId="7706E822" w14:textId="77777777" w:rsidR="001C6A75" w:rsidRPr="00A07E45" w:rsidRDefault="001C6A75" w:rsidP="00FC71E2">
            <w:pPr>
              <w:widowControl/>
              <w:jc w:val="center"/>
              <w:rPr>
                <w:rFonts w:ascii="ＭＳ Ｐゴシック" w:eastAsia="ＭＳ Ｐゴシック" w:hAnsi="ＭＳ Ｐゴシック" w:cs="ＭＳ Ｐゴシック"/>
                <w:kern w:val="0"/>
                <w:sz w:val="18"/>
                <w:szCs w:val="18"/>
              </w:rPr>
            </w:pPr>
            <w:r w:rsidRPr="00A07E45">
              <w:rPr>
                <w:rFonts w:ascii="ＭＳ Ｐゴシック" w:eastAsia="ＭＳ Ｐゴシック" w:hAnsi="ＭＳ Ｐゴシック" w:cs="ＭＳ Ｐゴシック" w:hint="eastAsia"/>
                <w:kern w:val="0"/>
                <w:sz w:val="18"/>
                <w:szCs w:val="18"/>
              </w:rPr>
              <w:t>15</w:t>
            </w:r>
          </w:p>
        </w:tc>
      </w:tr>
      <w:tr w:rsidR="001C6A75" w:rsidRPr="004C5CB1" w14:paraId="4AB22F34"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42CB7DDB"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13A82350"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②先輩に相談できる機会の提供や育児経験・介護経験等の共有のための当事者を含めたミーティングを実施している</w:t>
            </w:r>
          </w:p>
        </w:tc>
        <w:tc>
          <w:tcPr>
            <w:tcW w:w="1060" w:type="dxa"/>
            <w:tcBorders>
              <w:top w:val="nil"/>
              <w:left w:val="nil"/>
              <w:bottom w:val="single" w:sz="4" w:space="0" w:color="auto"/>
              <w:right w:val="single" w:sz="4" w:space="0" w:color="auto"/>
            </w:tcBorders>
            <w:noWrap/>
            <w:vAlign w:val="center"/>
            <w:hideMark/>
          </w:tcPr>
          <w:p w14:paraId="345F64FE" w14:textId="77777777" w:rsidR="001C6A75" w:rsidRPr="00A07E45" w:rsidRDefault="001C6A75" w:rsidP="00FC71E2">
            <w:pPr>
              <w:widowControl/>
              <w:jc w:val="center"/>
              <w:rPr>
                <w:rFonts w:ascii="ＭＳ Ｐゴシック" w:eastAsia="ＭＳ Ｐゴシック" w:hAnsi="ＭＳ Ｐゴシック" w:cs="ＭＳ Ｐゴシック"/>
                <w:kern w:val="0"/>
                <w:sz w:val="18"/>
                <w:szCs w:val="18"/>
              </w:rPr>
            </w:pPr>
            <w:r w:rsidRPr="00A07E45">
              <w:rPr>
                <w:rFonts w:ascii="ＭＳ Ｐゴシック" w:eastAsia="ＭＳ Ｐゴシック" w:hAnsi="ＭＳ Ｐゴシック" w:cs="ＭＳ Ｐゴシック" w:hint="eastAsia"/>
                <w:kern w:val="0"/>
                <w:sz w:val="18"/>
                <w:szCs w:val="18"/>
              </w:rPr>
              <w:t>15</w:t>
            </w:r>
          </w:p>
        </w:tc>
      </w:tr>
      <w:tr w:rsidR="001C6A75" w:rsidRPr="004C5CB1" w14:paraId="35EF44F2"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30C9A9F2"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43896A67"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③育児休業等</w:t>
            </w:r>
            <w:r>
              <w:rPr>
                <w:rFonts w:ascii="ＭＳ Ｐゴシック" w:eastAsia="ＭＳ Ｐゴシック" w:hAnsi="ＭＳ Ｐゴシック" w:cs="ＭＳ Ｐゴシック" w:hint="eastAsia"/>
                <w:kern w:val="0"/>
                <w:sz w:val="18"/>
                <w:szCs w:val="18"/>
              </w:rPr>
              <w:t>の間の専門知識の習得支援、復職支援（実技実習等）を実施している</w:t>
            </w:r>
          </w:p>
        </w:tc>
        <w:tc>
          <w:tcPr>
            <w:tcW w:w="1060" w:type="dxa"/>
            <w:tcBorders>
              <w:top w:val="nil"/>
              <w:left w:val="nil"/>
              <w:bottom w:val="single" w:sz="4" w:space="0" w:color="auto"/>
              <w:right w:val="single" w:sz="4" w:space="0" w:color="auto"/>
            </w:tcBorders>
            <w:noWrap/>
            <w:vAlign w:val="center"/>
            <w:hideMark/>
          </w:tcPr>
          <w:p w14:paraId="09C3C1D2"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776AAAF7" w14:textId="77777777" w:rsidTr="00FC71E2">
        <w:trPr>
          <w:trHeight w:val="450"/>
        </w:trPr>
        <w:tc>
          <w:tcPr>
            <w:tcW w:w="1418" w:type="dxa"/>
            <w:vMerge/>
            <w:tcBorders>
              <w:top w:val="nil"/>
              <w:left w:val="single" w:sz="4" w:space="0" w:color="auto"/>
              <w:bottom w:val="double" w:sz="6" w:space="0" w:color="000000"/>
              <w:right w:val="single" w:sz="4" w:space="0" w:color="auto"/>
            </w:tcBorders>
            <w:vAlign w:val="center"/>
            <w:hideMark/>
          </w:tcPr>
          <w:p w14:paraId="3734BF79"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single" w:sz="4" w:space="0" w:color="auto"/>
              <w:right w:val="single" w:sz="4" w:space="0" w:color="auto"/>
            </w:tcBorders>
            <w:vAlign w:val="center"/>
            <w:hideMark/>
          </w:tcPr>
          <w:p w14:paraId="7DA24A56"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④職員の働きやすさ確保のための環境整備に取り組んでいる</w:t>
            </w:r>
          </w:p>
        </w:tc>
        <w:tc>
          <w:tcPr>
            <w:tcW w:w="1060" w:type="dxa"/>
            <w:tcBorders>
              <w:top w:val="nil"/>
              <w:left w:val="nil"/>
              <w:bottom w:val="single" w:sz="4" w:space="0" w:color="auto"/>
              <w:right w:val="single" w:sz="4" w:space="0" w:color="auto"/>
            </w:tcBorders>
            <w:noWrap/>
            <w:vAlign w:val="center"/>
            <w:hideMark/>
          </w:tcPr>
          <w:p w14:paraId="560ACD16"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732FF75E" w14:textId="77777777" w:rsidTr="00FC71E2">
        <w:trPr>
          <w:trHeight w:val="450"/>
        </w:trPr>
        <w:tc>
          <w:tcPr>
            <w:tcW w:w="1418" w:type="dxa"/>
            <w:vMerge/>
            <w:tcBorders>
              <w:top w:val="nil"/>
              <w:left w:val="single" w:sz="4" w:space="0" w:color="auto"/>
              <w:bottom w:val="double" w:sz="4" w:space="0" w:color="auto"/>
              <w:right w:val="single" w:sz="4" w:space="0" w:color="auto"/>
            </w:tcBorders>
            <w:vAlign w:val="center"/>
            <w:hideMark/>
          </w:tcPr>
          <w:p w14:paraId="522DCE19"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p>
        </w:tc>
        <w:tc>
          <w:tcPr>
            <w:tcW w:w="7774" w:type="dxa"/>
            <w:tcBorders>
              <w:top w:val="nil"/>
              <w:left w:val="nil"/>
              <w:bottom w:val="double" w:sz="4" w:space="0" w:color="auto"/>
              <w:right w:val="single" w:sz="4" w:space="0" w:color="auto"/>
            </w:tcBorders>
            <w:vAlign w:val="center"/>
            <w:hideMark/>
          </w:tcPr>
          <w:p w14:paraId="42488566"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⑤子育て医療従事者等に有益な情報（支援メニューや社会資源、優良事例）の紹介をしている（パンフレットの作成配布等）</w:t>
            </w:r>
          </w:p>
        </w:tc>
        <w:tc>
          <w:tcPr>
            <w:tcW w:w="1060" w:type="dxa"/>
            <w:tcBorders>
              <w:top w:val="nil"/>
              <w:left w:val="nil"/>
              <w:bottom w:val="double" w:sz="4" w:space="0" w:color="auto"/>
              <w:right w:val="single" w:sz="4" w:space="0" w:color="auto"/>
            </w:tcBorders>
            <w:noWrap/>
            <w:vAlign w:val="center"/>
            <w:hideMark/>
          </w:tcPr>
          <w:p w14:paraId="73327E9B"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10</w:t>
            </w:r>
          </w:p>
        </w:tc>
      </w:tr>
      <w:tr w:rsidR="001C6A75" w:rsidRPr="004C5CB1" w14:paraId="5D8585B9" w14:textId="77777777" w:rsidTr="00FC71E2">
        <w:trPr>
          <w:trHeight w:val="450"/>
        </w:trPr>
        <w:tc>
          <w:tcPr>
            <w:tcW w:w="1418" w:type="dxa"/>
            <w:tcBorders>
              <w:top w:val="double" w:sz="4" w:space="0" w:color="auto"/>
              <w:left w:val="single" w:sz="4" w:space="0" w:color="auto"/>
              <w:bottom w:val="single" w:sz="4" w:space="0" w:color="auto"/>
              <w:right w:val="single" w:sz="4" w:space="0" w:color="auto"/>
            </w:tcBorders>
            <w:noWrap/>
            <w:vAlign w:val="center"/>
            <w:hideMark/>
          </w:tcPr>
          <w:p w14:paraId="1231C31E" w14:textId="77777777" w:rsidR="001C6A75" w:rsidRPr="004C5CB1" w:rsidRDefault="001C6A75" w:rsidP="00FC71E2">
            <w:pPr>
              <w:widowControl/>
              <w:jc w:val="left"/>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 xml:space="preserve">　</w:t>
            </w:r>
          </w:p>
        </w:tc>
        <w:tc>
          <w:tcPr>
            <w:tcW w:w="7774" w:type="dxa"/>
            <w:tcBorders>
              <w:top w:val="double" w:sz="4" w:space="0" w:color="auto"/>
              <w:left w:val="nil"/>
              <w:bottom w:val="single" w:sz="4" w:space="0" w:color="auto"/>
              <w:right w:val="single" w:sz="4" w:space="0" w:color="auto"/>
            </w:tcBorders>
            <w:vAlign w:val="center"/>
            <w:hideMark/>
          </w:tcPr>
          <w:p w14:paraId="1A171404" w14:textId="77777777" w:rsidR="001C6A75" w:rsidRPr="004C5CB1" w:rsidRDefault="001C6A75" w:rsidP="00FC71E2">
            <w:pPr>
              <w:pStyle w:val="a7"/>
              <w:widowControl/>
              <w:ind w:leftChars="0" w:left="480"/>
              <w:rPr>
                <w:rFonts w:ascii="ＭＳ Ｐゴシック" w:eastAsia="ＭＳ Ｐゴシック" w:hAnsi="ＭＳ Ｐゴシック" w:cs="ＭＳ Ｐゴシック"/>
                <w:kern w:val="0"/>
                <w:sz w:val="18"/>
                <w:szCs w:val="18"/>
              </w:rPr>
            </w:pPr>
          </w:p>
        </w:tc>
        <w:tc>
          <w:tcPr>
            <w:tcW w:w="1060" w:type="dxa"/>
            <w:tcBorders>
              <w:top w:val="double" w:sz="4" w:space="0" w:color="auto"/>
              <w:left w:val="nil"/>
              <w:bottom w:val="single" w:sz="4" w:space="0" w:color="auto"/>
              <w:right w:val="single" w:sz="4" w:space="0" w:color="auto"/>
            </w:tcBorders>
            <w:noWrap/>
            <w:vAlign w:val="center"/>
            <w:hideMark/>
          </w:tcPr>
          <w:p w14:paraId="0267A730" w14:textId="77777777" w:rsidR="001C6A75" w:rsidRPr="004C5CB1" w:rsidRDefault="001C6A75" w:rsidP="00FC71E2">
            <w:pPr>
              <w:widowControl/>
              <w:jc w:val="center"/>
              <w:rPr>
                <w:rFonts w:ascii="ＭＳ Ｐゴシック" w:eastAsia="ＭＳ Ｐゴシック" w:hAnsi="ＭＳ Ｐゴシック" w:cs="ＭＳ Ｐゴシック"/>
                <w:kern w:val="0"/>
                <w:sz w:val="18"/>
                <w:szCs w:val="18"/>
              </w:rPr>
            </w:pPr>
            <w:r w:rsidRPr="004C5CB1">
              <w:rPr>
                <w:rFonts w:ascii="ＭＳ Ｐゴシック" w:eastAsia="ＭＳ Ｐゴシック" w:hAnsi="ＭＳ Ｐゴシック" w:cs="ＭＳ Ｐゴシック" w:hint="eastAsia"/>
                <w:kern w:val="0"/>
                <w:sz w:val="18"/>
                <w:szCs w:val="18"/>
              </w:rPr>
              <w:t>250</w:t>
            </w:r>
          </w:p>
        </w:tc>
      </w:tr>
    </w:tbl>
    <w:p w14:paraId="6667E745" w14:textId="77777777" w:rsidR="000862FC" w:rsidRDefault="001C6A75" w:rsidP="002258CD">
      <w:pPr>
        <w:ind w:firstLine="2"/>
        <w:rPr>
          <w:rFonts w:ascii="ＭＳ Ｐゴシック" w:eastAsia="ＭＳ Ｐゴシック" w:hAnsi="ＭＳ Ｐゴシック"/>
          <w:sz w:val="18"/>
          <w:szCs w:val="18"/>
        </w:rPr>
      </w:pPr>
      <w:r w:rsidRPr="004C5CB1">
        <w:rPr>
          <w:rFonts w:ascii="ＭＳ Ｐゴシック" w:eastAsia="ＭＳ Ｐゴシック" w:hAnsi="ＭＳ Ｐゴシック" w:hint="eastAsia"/>
          <w:sz w:val="18"/>
          <w:szCs w:val="18"/>
        </w:rPr>
        <w:t>※子育て医療従事者等…育児、介護、家族看護を行っている職員</w:t>
      </w:r>
    </w:p>
    <w:p w14:paraId="3B202379" w14:textId="77777777" w:rsidR="00B860DE" w:rsidRDefault="00B860DE" w:rsidP="002258CD">
      <w:pPr>
        <w:ind w:firstLine="2"/>
        <w:rPr>
          <w:rFonts w:ascii="ＭＳ Ｐゴシック" w:eastAsia="ＭＳ Ｐゴシック" w:hAnsi="ＭＳ Ｐゴシック"/>
          <w:sz w:val="18"/>
          <w:szCs w:val="18"/>
        </w:rPr>
      </w:pPr>
    </w:p>
    <w:p w14:paraId="054C00D3" w14:textId="63E2CD0A" w:rsidR="00024C65" w:rsidRDefault="00024C65" w:rsidP="002258CD">
      <w:pPr>
        <w:ind w:firstLine="2"/>
        <w:rPr>
          <w:rFonts w:ascii="ＭＳ Ｐゴシック" w:eastAsia="ＭＳ Ｐゴシック" w:hAnsi="ＭＳ Ｐゴシック"/>
          <w:sz w:val="18"/>
          <w:szCs w:val="18"/>
        </w:rPr>
      </w:pPr>
    </w:p>
    <w:p w14:paraId="0EE0F218" w14:textId="77777777" w:rsidR="00D2471B" w:rsidRPr="002258CD" w:rsidRDefault="00D2471B" w:rsidP="002258CD">
      <w:pPr>
        <w:ind w:firstLine="2"/>
        <w:rPr>
          <w:rFonts w:ascii="ＭＳ Ｐゴシック" w:eastAsia="ＭＳ Ｐゴシック" w:hAnsi="ＭＳ Ｐゴシック"/>
          <w:sz w:val="18"/>
          <w:szCs w:val="18"/>
        </w:rPr>
      </w:pPr>
    </w:p>
    <w:p w14:paraId="528484FC" w14:textId="77777777" w:rsidR="004B2B31" w:rsidRPr="009355C7" w:rsidRDefault="004B2B31" w:rsidP="00A91DD5">
      <w:pPr>
        <w:ind w:firstLine="2"/>
        <w:rPr>
          <w:rFonts w:asciiTheme="minorEastAsia" w:hAnsiTheme="minorEastAsia"/>
        </w:rPr>
      </w:pPr>
      <w:r w:rsidRPr="009355C7">
        <w:rPr>
          <w:rFonts w:asciiTheme="minorEastAsia" w:hAnsiTheme="minorEastAsia" w:hint="eastAsia"/>
        </w:rPr>
        <w:t>（２）認証基準</w:t>
      </w:r>
    </w:p>
    <w:p w14:paraId="40EEAB9C" w14:textId="77777777" w:rsidR="004B2B31" w:rsidRPr="009355C7" w:rsidRDefault="004B2B31" w:rsidP="00E856C1">
      <w:pPr>
        <w:ind w:leftChars="100" w:left="420" w:hangingChars="100" w:hanging="210"/>
        <w:rPr>
          <w:rFonts w:asciiTheme="minorEastAsia" w:hAnsiTheme="minorEastAsia"/>
        </w:rPr>
      </w:pPr>
      <w:r w:rsidRPr="009355C7">
        <w:rPr>
          <w:rFonts w:asciiTheme="minorEastAsia" w:hAnsiTheme="minorEastAsia" w:hint="eastAsia"/>
        </w:rPr>
        <w:lastRenderedPageBreak/>
        <w:t>①合計点数は</w:t>
      </w:r>
      <w:r w:rsidR="001C6A75">
        <w:rPr>
          <w:rFonts w:asciiTheme="minorEastAsia" w:hAnsiTheme="minorEastAsia" w:hint="eastAsia"/>
        </w:rPr>
        <w:t>１７</w:t>
      </w:r>
      <w:r w:rsidR="00123154" w:rsidRPr="009355C7">
        <w:rPr>
          <w:rFonts w:asciiTheme="minorEastAsia" w:hAnsiTheme="minorEastAsia" w:hint="eastAsia"/>
        </w:rPr>
        <w:t>０</w:t>
      </w:r>
      <w:r w:rsidR="00E856C1" w:rsidRPr="009355C7">
        <w:rPr>
          <w:rFonts w:asciiTheme="minorEastAsia" w:hAnsiTheme="minorEastAsia" w:hint="eastAsia"/>
        </w:rPr>
        <w:t>点</w:t>
      </w:r>
      <w:r w:rsidR="00651594" w:rsidRPr="009355C7">
        <w:rPr>
          <w:rFonts w:asciiTheme="minorEastAsia" w:hAnsiTheme="minorEastAsia" w:hint="eastAsia"/>
        </w:rPr>
        <w:t>以上</w:t>
      </w:r>
      <w:r w:rsidRPr="009355C7">
        <w:rPr>
          <w:rFonts w:asciiTheme="minorEastAsia" w:hAnsiTheme="minorEastAsia" w:hint="eastAsia"/>
        </w:rPr>
        <w:t>を認証の目安とし、申請書類、現地確認結果などを総合的に勘案し専門部会で審査を行</w:t>
      </w:r>
      <w:r w:rsidR="005E06CC" w:rsidRPr="009355C7">
        <w:rPr>
          <w:rFonts w:asciiTheme="minorEastAsia" w:hAnsiTheme="minorEastAsia" w:hint="eastAsia"/>
        </w:rPr>
        <w:t>う</w:t>
      </w:r>
      <w:r w:rsidRPr="009355C7">
        <w:rPr>
          <w:rFonts w:asciiTheme="minorEastAsia" w:hAnsiTheme="minorEastAsia" w:hint="eastAsia"/>
        </w:rPr>
        <w:t>。</w:t>
      </w:r>
    </w:p>
    <w:p w14:paraId="1F3A6760" w14:textId="77777777" w:rsidR="004B2B31" w:rsidRPr="009355C7" w:rsidRDefault="004B2B31" w:rsidP="00A91DD5">
      <w:pPr>
        <w:ind w:firstLineChars="100" w:firstLine="210"/>
        <w:rPr>
          <w:rFonts w:asciiTheme="majorEastAsia" w:eastAsiaTheme="majorEastAsia" w:hAnsiTheme="majorEastAsia"/>
          <w:b/>
        </w:rPr>
      </w:pPr>
      <w:r w:rsidRPr="009355C7">
        <w:rPr>
          <w:rFonts w:asciiTheme="minorEastAsia" w:hAnsiTheme="minorEastAsia" w:cs="ＭＳ Ｐゴシック" w:hint="eastAsia"/>
          <w:kern w:val="0"/>
          <w:szCs w:val="21"/>
        </w:rPr>
        <w:t>②カテゴリー別配点のうち、</w:t>
      </w:r>
      <w:r w:rsidR="008541BF" w:rsidRPr="009355C7">
        <w:rPr>
          <w:rFonts w:asciiTheme="minorEastAsia" w:hAnsiTheme="minorEastAsia" w:cs="ＭＳ Ｐゴシック" w:hint="eastAsia"/>
          <w:kern w:val="0"/>
          <w:szCs w:val="21"/>
        </w:rPr>
        <w:t>得点が３割未満の</w:t>
      </w:r>
      <w:r w:rsidRPr="009355C7">
        <w:rPr>
          <w:rFonts w:asciiTheme="minorEastAsia" w:hAnsiTheme="minorEastAsia" w:cs="ＭＳ Ｐゴシック" w:hint="eastAsia"/>
          <w:kern w:val="0"/>
          <w:szCs w:val="21"/>
        </w:rPr>
        <w:t>カテゴリーがあれば認証対象外とする。</w:t>
      </w:r>
    </w:p>
    <w:p w14:paraId="1E9C9057" w14:textId="77777777" w:rsidR="004B2B31" w:rsidRPr="009355C7" w:rsidRDefault="004B2B31" w:rsidP="00A91DD5">
      <w:pPr>
        <w:ind w:firstLineChars="200" w:firstLine="420"/>
        <w:rPr>
          <w:rFonts w:asciiTheme="minorEastAsia" w:hAnsiTheme="minorEastAsia"/>
        </w:rPr>
      </w:pPr>
    </w:p>
    <w:p w14:paraId="775A1180" w14:textId="77777777" w:rsidR="00B168B0" w:rsidRPr="009355C7" w:rsidRDefault="00C75FA4" w:rsidP="00CA03EC">
      <w:pPr>
        <w:ind w:firstLine="2"/>
        <w:rPr>
          <w:b/>
        </w:rPr>
      </w:pPr>
      <w:r w:rsidRPr="009355C7">
        <w:rPr>
          <w:rFonts w:hint="eastAsia"/>
          <w:b/>
        </w:rPr>
        <w:t>４．認証</w:t>
      </w:r>
    </w:p>
    <w:p w14:paraId="555E48AB" w14:textId="77777777" w:rsidR="00B168B0" w:rsidRPr="009355C7" w:rsidRDefault="00C75FA4" w:rsidP="00B05B31">
      <w:pPr>
        <w:ind w:firstLineChars="100" w:firstLine="210"/>
      </w:pPr>
      <w:r w:rsidRPr="009355C7">
        <w:rPr>
          <w:rFonts w:hint="eastAsia"/>
        </w:rPr>
        <w:t>専門部会の</w:t>
      </w:r>
      <w:r w:rsidR="003A73D0" w:rsidRPr="009355C7">
        <w:rPr>
          <w:rFonts w:hint="eastAsia"/>
        </w:rPr>
        <w:t>審査結果を受けて</w:t>
      </w:r>
      <w:r w:rsidRPr="009355C7">
        <w:rPr>
          <w:rFonts w:hint="eastAsia"/>
        </w:rPr>
        <w:t>、</w:t>
      </w:r>
      <w:r w:rsidR="002440A5" w:rsidRPr="009355C7">
        <w:rPr>
          <w:rFonts w:hint="eastAsia"/>
        </w:rPr>
        <w:t>三重県が</w:t>
      </w:r>
      <w:r w:rsidR="005E06CC" w:rsidRPr="009355C7">
        <w:rPr>
          <w:rFonts w:hint="eastAsia"/>
        </w:rPr>
        <w:t>認証の決定及び認証書の交付を行う</w:t>
      </w:r>
      <w:r w:rsidRPr="009355C7">
        <w:rPr>
          <w:rFonts w:hint="eastAsia"/>
        </w:rPr>
        <w:t>。</w:t>
      </w:r>
    </w:p>
    <w:p w14:paraId="0C1040D9" w14:textId="5DDFF58A" w:rsidR="002163C4" w:rsidRDefault="00434DA9" w:rsidP="00D2471B">
      <w:r w:rsidRPr="009355C7">
        <w:rPr>
          <w:rFonts w:hint="eastAsia"/>
        </w:rPr>
        <w:t xml:space="preserve">　</w:t>
      </w:r>
      <w:r w:rsidR="00B05B31" w:rsidRPr="009355C7">
        <w:rPr>
          <w:rFonts w:hint="eastAsia"/>
        </w:rPr>
        <w:t>また、</w:t>
      </w:r>
      <w:r w:rsidRPr="009355C7">
        <w:rPr>
          <w:rFonts w:hint="eastAsia"/>
        </w:rPr>
        <w:t>県から関係団体（</w:t>
      </w:r>
      <w:r w:rsidR="00F61632" w:rsidRPr="009355C7">
        <w:rPr>
          <w:rFonts w:hint="eastAsia"/>
        </w:rPr>
        <w:t>医師会、看護協会、病院協会</w:t>
      </w:r>
      <w:r w:rsidR="00AD3051" w:rsidRPr="009355C7">
        <w:rPr>
          <w:rFonts w:hint="eastAsia"/>
        </w:rPr>
        <w:t>、看護</w:t>
      </w:r>
      <w:r w:rsidR="008F7076" w:rsidRPr="009355C7">
        <w:rPr>
          <w:rFonts w:hint="eastAsia"/>
        </w:rPr>
        <w:t>師等</w:t>
      </w:r>
      <w:r w:rsidR="00AD3051" w:rsidRPr="009355C7">
        <w:rPr>
          <w:rFonts w:hint="eastAsia"/>
        </w:rPr>
        <w:t>養成所</w:t>
      </w:r>
      <w:r w:rsidRPr="009355C7">
        <w:rPr>
          <w:rFonts w:hint="eastAsia"/>
        </w:rPr>
        <w:t>等）</w:t>
      </w:r>
      <w:r w:rsidR="007F59A1" w:rsidRPr="009355C7">
        <w:rPr>
          <w:rFonts w:hint="eastAsia"/>
        </w:rPr>
        <w:t>へ通知するとともに、ホームページ等で広く周知する。</w:t>
      </w:r>
    </w:p>
    <w:sectPr w:rsidR="002163C4" w:rsidSect="00CF50AA">
      <w:footerReference w:type="default" r:id="rId8"/>
      <w:pgSz w:w="11906" w:h="16838"/>
      <w:pgMar w:top="851" w:right="1134" w:bottom="90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1324D" w14:textId="77777777" w:rsidR="0019198F" w:rsidRDefault="0019198F" w:rsidP="004515AA">
      <w:r>
        <w:separator/>
      </w:r>
    </w:p>
  </w:endnote>
  <w:endnote w:type="continuationSeparator" w:id="0">
    <w:p w14:paraId="038FA711" w14:textId="77777777" w:rsidR="0019198F" w:rsidRDefault="0019198F" w:rsidP="0045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FF97" w14:textId="77777777" w:rsidR="00826FDE" w:rsidRDefault="00826FDE" w:rsidP="00826FD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C25B" w14:textId="77777777" w:rsidR="0019198F" w:rsidRDefault="0019198F" w:rsidP="004515AA">
      <w:r>
        <w:separator/>
      </w:r>
    </w:p>
  </w:footnote>
  <w:footnote w:type="continuationSeparator" w:id="0">
    <w:p w14:paraId="7DBD0482" w14:textId="77777777" w:rsidR="0019198F" w:rsidRDefault="0019198F" w:rsidP="00451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31DD"/>
    <w:multiLevelType w:val="hybridMultilevel"/>
    <w:tmpl w:val="41FA8414"/>
    <w:lvl w:ilvl="0" w:tplc="C34A80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644321"/>
    <w:multiLevelType w:val="hybridMultilevel"/>
    <w:tmpl w:val="D8061638"/>
    <w:lvl w:ilvl="0" w:tplc="02EEE13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9AE6E20"/>
    <w:multiLevelType w:val="hybridMultilevel"/>
    <w:tmpl w:val="4184ECCE"/>
    <w:lvl w:ilvl="0" w:tplc="2A184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CF5982"/>
    <w:multiLevelType w:val="hybridMultilevel"/>
    <w:tmpl w:val="EAC405F4"/>
    <w:lvl w:ilvl="0" w:tplc="CE1E0F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4021D"/>
    <w:multiLevelType w:val="hybridMultilevel"/>
    <w:tmpl w:val="FDDEB196"/>
    <w:lvl w:ilvl="0" w:tplc="46FC8CB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5A7175"/>
    <w:multiLevelType w:val="hybridMultilevel"/>
    <w:tmpl w:val="F1A8785E"/>
    <w:lvl w:ilvl="0" w:tplc="66F417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845600"/>
    <w:multiLevelType w:val="hybridMultilevel"/>
    <w:tmpl w:val="B8566AE2"/>
    <w:lvl w:ilvl="0" w:tplc="E0F47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9250C6"/>
    <w:multiLevelType w:val="hybridMultilevel"/>
    <w:tmpl w:val="B2AC2642"/>
    <w:lvl w:ilvl="0" w:tplc="9F40D9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EB1B62"/>
    <w:multiLevelType w:val="hybridMultilevel"/>
    <w:tmpl w:val="8B8E411E"/>
    <w:lvl w:ilvl="0" w:tplc="B44095A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53342F2"/>
    <w:multiLevelType w:val="hybridMultilevel"/>
    <w:tmpl w:val="A9E40DC2"/>
    <w:lvl w:ilvl="0" w:tplc="A5DEC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FD6FCF"/>
    <w:multiLevelType w:val="hybridMultilevel"/>
    <w:tmpl w:val="FC68B2A2"/>
    <w:lvl w:ilvl="0" w:tplc="3A88C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4D6C89"/>
    <w:multiLevelType w:val="hybridMultilevel"/>
    <w:tmpl w:val="A9743A66"/>
    <w:lvl w:ilvl="0" w:tplc="CC823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F096E92"/>
    <w:multiLevelType w:val="hybridMultilevel"/>
    <w:tmpl w:val="6E5067EE"/>
    <w:lvl w:ilvl="0" w:tplc="A76C7726">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591E98"/>
    <w:multiLevelType w:val="hybridMultilevel"/>
    <w:tmpl w:val="E892C02A"/>
    <w:lvl w:ilvl="0" w:tplc="EA1A9086">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166138647">
    <w:abstractNumId w:val="5"/>
  </w:num>
  <w:num w:numId="2" w16cid:durableId="252974541">
    <w:abstractNumId w:val="4"/>
  </w:num>
  <w:num w:numId="3" w16cid:durableId="2017882332">
    <w:abstractNumId w:val="7"/>
  </w:num>
  <w:num w:numId="4" w16cid:durableId="807283296">
    <w:abstractNumId w:val="9"/>
  </w:num>
  <w:num w:numId="5" w16cid:durableId="1151336875">
    <w:abstractNumId w:val="10"/>
  </w:num>
  <w:num w:numId="6" w16cid:durableId="706371495">
    <w:abstractNumId w:val="11"/>
  </w:num>
  <w:num w:numId="7" w16cid:durableId="590041333">
    <w:abstractNumId w:val="3"/>
  </w:num>
  <w:num w:numId="8" w16cid:durableId="1622808525">
    <w:abstractNumId w:val="8"/>
  </w:num>
  <w:num w:numId="9" w16cid:durableId="1700856773">
    <w:abstractNumId w:val="6"/>
  </w:num>
  <w:num w:numId="10" w16cid:durableId="836916928">
    <w:abstractNumId w:val="1"/>
  </w:num>
  <w:num w:numId="11" w16cid:durableId="1431581345">
    <w:abstractNumId w:val="0"/>
  </w:num>
  <w:num w:numId="12" w16cid:durableId="1370254617">
    <w:abstractNumId w:val="2"/>
  </w:num>
  <w:num w:numId="13" w16cid:durableId="1375930900">
    <w:abstractNumId w:val="13"/>
  </w:num>
  <w:num w:numId="14" w16cid:durableId="351422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B41"/>
    <w:rsid w:val="00001759"/>
    <w:rsid w:val="00011B3E"/>
    <w:rsid w:val="00024C65"/>
    <w:rsid w:val="000308C7"/>
    <w:rsid w:val="000459CF"/>
    <w:rsid w:val="00064D33"/>
    <w:rsid w:val="00076540"/>
    <w:rsid w:val="000862FC"/>
    <w:rsid w:val="00086A82"/>
    <w:rsid w:val="000B3C5E"/>
    <w:rsid w:val="000C7E9E"/>
    <w:rsid w:val="000D14BA"/>
    <w:rsid w:val="000E55B2"/>
    <w:rsid w:val="000F471F"/>
    <w:rsid w:val="000F7C82"/>
    <w:rsid w:val="00113694"/>
    <w:rsid w:val="001228F3"/>
    <w:rsid w:val="00123154"/>
    <w:rsid w:val="001242D0"/>
    <w:rsid w:val="00127059"/>
    <w:rsid w:val="00131D98"/>
    <w:rsid w:val="0014706A"/>
    <w:rsid w:val="001471F2"/>
    <w:rsid w:val="00152F4F"/>
    <w:rsid w:val="00184524"/>
    <w:rsid w:val="0019198F"/>
    <w:rsid w:val="00192719"/>
    <w:rsid w:val="001A3A65"/>
    <w:rsid w:val="001B3ECF"/>
    <w:rsid w:val="001B6DDA"/>
    <w:rsid w:val="001C6874"/>
    <w:rsid w:val="001C6A75"/>
    <w:rsid w:val="001D5A46"/>
    <w:rsid w:val="001E07EB"/>
    <w:rsid w:val="001E0C86"/>
    <w:rsid w:val="001E5F71"/>
    <w:rsid w:val="001F5A9E"/>
    <w:rsid w:val="001F60F2"/>
    <w:rsid w:val="002163C4"/>
    <w:rsid w:val="00220EE5"/>
    <w:rsid w:val="002258CD"/>
    <w:rsid w:val="00226FB9"/>
    <w:rsid w:val="002304A4"/>
    <w:rsid w:val="002321AA"/>
    <w:rsid w:val="002408A8"/>
    <w:rsid w:val="002435D1"/>
    <w:rsid w:val="002440A5"/>
    <w:rsid w:val="002461EB"/>
    <w:rsid w:val="0025265C"/>
    <w:rsid w:val="00253D41"/>
    <w:rsid w:val="00262CF9"/>
    <w:rsid w:val="0026543B"/>
    <w:rsid w:val="00267503"/>
    <w:rsid w:val="00277191"/>
    <w:rsid w:val="002D3A21"/>
    <w:rsid w:val="002D4300"/>
    <w:rsid w:val="002D5EB6"/>
    <w:rsid w:val="002D6454"/>
    <w:rsid w:val="002E17DF"/>
    <w:rsid w:val="00306CB1"/>
    <w:rsid w:val="00313DD2"/>
    <w:rsid w:val="00317F37"/>
    <w:rsid w:val="003213E1"/>
    <w:rsid w:val="00336A5F"/>
    <w:rsid w:val="003415BF"/>
    <w:rsid w:val="00351EED"/>
    <w:rsid w:val="00357678"/>
    <w:rsid w:val="00363D76"/>
    <w:rsid w:val="003668B5"/>
    <w:rsid w:val="00371657"/>
    <w:rsid w:val="00380B5B"/>
    <w:rsid w:val="00383088"/>
    <w:rsid w:val="00384400"/>
    <w:rsid w:val="00395CD2"/>
    <w:rsid w:val="003A21D2"/>
    <w:rsid w:val="003A73BD"/>
    <w:rsid w:val="003A73D0"/>
    <w:rsid w:val="003B6EA8"/>
    <w:rsid w:val="003C0490"/>
    <w:rsid w:val="003C7043"/>
    <w:rsid w:val="003E2936"/>
    <w:rsid w:val="003E4E29"/>
    <w:rsid w:val="003E5A51"/>
    <w:rsid w:val="00407205"/>
    <w:rsid w:val="00411AE3"/>
    <w:rsid w:val="00426AB5"/>
    <w:rsid w:val="00434DA9"/>
    <w:rsid w:val="00440434"/>
    <w:rsid w:val="00440DC3"/>
    <w:rsid w:val="00441D1E"/>
    <w:rsid w:val="004450D3"/>
    <w:rsid w:val="004515AA"/>
    <w:rsid w:val="00451F9E"/>
    <w:rsid w:val="00454C91"/>
    <w:rsid w:val="00463CEC"/>
    <w:rsid w:val="004649A7"/>
    <w:rsid w:val="0047231D"/>
    <w:rsid w:val="00473EDD"/>
    <w:rsid w:val="0048093E"/>
    <w:rsid w:val="00482BE4"/>
    <w:rsid w:val="004879B3"/>
    <w:rsid w:val="004904CB"/>
    <w:rsid w:val="00493008"/>
    <w:rsid w:val="004A05EC"/>
    <w:rsid w:val="004A2C63"/>
    <w:rsid w:val="004B1CBC"/>
    <w:rsid w:val="004B2B31"/>
    <w:rsid w:val="004B781C"/>
    <w:rsid w:val="004D28F7"/>
    <w:rsid w:val="004D4331"/>
    <w:rsid w:val="00500648"/>
    <w:rsid w:val="00512FCD"/>
    <w:rsid w:val="00520282"/>
    <w:rsid w:val="005241C4"/>
    <w:rsid w:val="005362D8"/>
    <w:rsid w:val="00536D0B"/>
    <w:rsid w:val="0054797D"/>
    <w:rsid w:val="00552209"/>
    <w:rsid w:val="00576310"/>
    <w:rsid w:val="00596404"/>
    <w:rsid w:val="005973AA"/>
    <w:rsid w:val="005A497A"/>
    <w:rsid w:val="005A57DA"/>
    <w:rsid w:val="005A7C0C"/>
    <w:rsid w:val="005C40AD"/>
    <w:rsid w:val="005D31DE"/>
    <w:rsid w:val="005D3E3F"/>
    <w:rsid w:val="005D4F0E"/>
    <w:rsid w:val="005E06CC"/>
    <w:rsid w:val="005E4362"/>
    <w:rsid w:val="006138C5"/>
    <w:rsid w:val="0062144D"/>
    <w:rsid w:val="00633E2E"/>
    <w:rsid w:val="00651594"/>
    <w:rsid w:val="00651831"/>
    <w:rsid w:val="006772A0"/>
    <w:rsid w:val="00684219"/>
    <w:rsid w:val="00685304"/>
    <w:rsid w:val="00687714"/>
    <w:rsid w:val="006A4C0F"/>
    <w:rsid w:val="006C60CE"/>
    <w:rsid w:val="006E6B3B"/>
    <w:rsid w:val="006F68B8"/>
    <w:rsid w:val="00730C12"/>
    <w:rsid w:val="00745F8D"/>
    <w:rsid w:val="007561B8"/>
    <w:rsid w:val="0076202E"/>
    <w:rsid w:val="007654E2"/>
    <w:rsid w:val="00766E65"/>
    <w:rsid w:val="0077090C"/>
    <w:rsid w:val="00776740"/>
    <w:rsid w:val="00784C4D"/>
    <w:rsid w:val="007856DF"/>
    <w:rsid w:val="007A04EE"/>
    <w:rsid w:val="007B635E"/>
    <w:rsid w:val="007C6354"/>
    <w:rsid w:val="007C78D7"/>
    <w:rsid w:val="007D0CDD"/>
    <w:rsid w:val="007D61FD"/>
    <w:rsid w:val="007E389C"/>
    <w:rsid w:val="007E665F"/>
    <w:rsid w:val="007F59A1"/>
    <w:rsid w:val="007F61F2"/>
    <w:rsid w:val="00811E93"/>
    <w:rsid w:val="00813C8C"/>
    <w:rsid w:val="00826FDE"/>
    <w:rsid w:val="0084192B"/>
    <w:rsid w:val="00841DD6"/>
    <w:rsid w:val="00842205"/>
    <w:rsid w:val="00851363"/>
    <w:rsid w:val="00852235"/>
    <w:rsid w:val="008541BF"/>
    <w:rsid w:val="0086509D"/>
    <w:rsid w:val="008658D0"/>
    <w:rsid w:val="00871BD4"/>
    <w:rsid w:val="008823C1"/>
    <w:rsid w:val="00891DB6"/>
    <w:rsid w:val="00892239"/>
    <w:rsid w:val="00896B83"/>
    <w:rsid w:val="00897F9B"/>
    <w:rsid w:val="008A279A"/>
    <w:rsid w:val="008A3F4F"/>
    <w:rsid w:val="008A48DC"/>
    <w:rsid w:val="008A6DA2"/>
    <w:rsid w:val="008B3939"/>
    <w:rsid w:val="008B3EEA"/>
    <w:rsid w:val="008B5483"/>
    <w:rsid w:val="008D7600"/>
    <w:rsid w:val="008E5C33"/>
    <w:rsid w:val="008F5BDA"/>
    <w:rsid w:val="008F7076"/>
    <w:rsid w:val="00920F8E"/>
    <w:rsid w:val="00921C7C"/>
    <w:rsid w:val="009355C7"/>
    <w:rsid w:val="00943446"/>
    <w:rsid w:val="009435E2"/>
    <w:rsid w:val="00945BD5"/>
    <w:rsid w:val="00961B18"/>
    <w:rsid w:val="00974A24"/>
    <w:rsid w:val="009836D4"/>
    <w:rsid w:val="0099169D"/>
    <w:rsid w:val="009929D9"/>
    <w:rsid w:val="009A074C"/>
    <w:rsid w:val="009A27CD"/>
    <w:rsid w:val="009A6862"/>
    <w:rsid w:val="009B119E"/>
    <w:rsid w:val="009B3CBE"/>
    <w:rsid w:val="009C6969"/>
    <w:rsid w:val="009C6A43"/>
    <w:rsid w:val="009D1A34"/>
    <w:rsid w:val="009D2F7F"/>
    <w:rsid w:val="009F6B4F"/>
    <w:rsid w:val="00A07E45"/>
    <w:rsid w:val="00A15FC2"/>
    <w:rsid w:val="00A16949"/>
    <w:rsid w:val="00A179E2"/>
    <w:rsid w:val="00A20B19"/>
    <w:rsid w:val="00A4371F"/>
    <w:rsid w:val="00A45638"/>
    <w:rsid w:val="00A46015"/>
    <w:rsid w:val="00A61810"/>
    <w:rsid w:val="00A621D1"/>
    <w:rsid w:val="00A62D15"/>
    <w:rsid w:val="00A71BBB"/>
    <w:rsid w:val="00A7224A"/>
    <w:rsid w:val="00A74FDC"/>
    <w:rsid w:val="00A91DD5"/>
    <w:rsid w:val="00AA7782"/>
    <w:rsid w:val="00AA7AAC"/>
    <w:rsid w:val="00AD3051"/>
    <w:rsid w:val="00AE2F31"/>
    <w:rsid w:val="00AE3113"/>
    <w:rsid w:val="00AE3D25"/>
    <w:rsid w:val="00B02F99"/>
    <w:rsid w:val="00B05B31"/>
    <w:rsid w:val="00B11708"/>
    <w:rsid w:val="00B168B0"/>
    <w:rsid w:val="00B16939"/>
    <w:rsid w:val="00B22F4C"/>
    <w:rsid w:val="00B25E2E"/>
    <w:rsid w:val="00B25EA9"/>
    <w:rsid w:val="00B355D0"/>
    <w:rsid w:val="00B42270"/>
    <w:rsid w:val="00B45A2D"/>
    <w:rsid w:val="00B53ABB"/>
    <w:rsid w:val="00B860DE"/>
    <w:rsid w:val="00B87264"/>
    <w:rsid w:val="00B93B38"/>
    <w:rsid w:val="00BA2599"/>
    <w:rsid w:val="00BA26A6"/>
    <w:rsid w:val="00BA4DB5"/>
    <w:rsid w:val="00BA5547"/>
    <w:rsid w:val="00BB0F06"/>
    <w:rsid w:val="00BB5E79"/>
    <w:rsid w:val="00BD20E8"/>
    <w:rsid w:val="00BD37DA"/>
    <w:rsid w:val="00BD4ECA"/>
    <w:rsid w:val="00BF1B3C"/>
    <w:rsid w:val="00BF5C80"/>
    <w:rsid w:val="00BF6045"/>
    <w:rsid w:val="00C165F1"/>
    <w:rsid w:val="00C55BF4"/>
    <w:rsid w:val="00C56949"/>
    <w:rsid w:val="00C65C49"/>
    <w:rsid w:val="00C71D66"/>
    <w:rsid w:val="00C75FA4"/>
    <w:rsid w:val="00C776A0"/>
    <w:rsid w:val="00C77B5E"/>
    <w:rsid w:val="00C834D2"/>
    <w:rsid w:val="00CA03EC"/>
    <w:rsid w:val="00CA14B6"/>
    <w:rsid w:val="00CB1819"/>
    <w:rsid w:val="00CB58F4"/>
    <w:rsid w:val="00CC2422"/>
    <w:rsid w:val="00CC54FE"/>
    <w:rsid w:val="00CC6641"/>
    <w:rsid w:val="00CD4EA8"/>
    <w:rsid w:val="00CE125F"/>
    <w:rsid w:val="00CE1F23"/>
    <w:rsid w:val="00CE54D5"/>
    <w:rsid w:val="00CE5D92"/>
    <w:rsid w:val="00CF50AA"/>
    <w:rsid w:val="00D2471B"/>
    <w:rsid w:val="00D4546D"/>
    <w:rsid w:val="00D54A88"/>
    <w:rsid w:val="00D6655C"/>
    <w:rsid w:val="00D92801"/>
    <w:rsid w:val="00DA1BCF"/>
    <w:rsid w:val="00DA450D"/>
    <w:rsid w:val="00DA7D62"/>
    <w:rsid w:val="00DB55A4"/>
    <w:rsid w:val="00DC33AF"/>
    <w:rsid w:val="00DD25B8"/>
    <w:rsid w:val="00DD4ACB"/>
    <w:rsid w:val="00DD5E25"/>
    <w:rsid w:val="00DE1A85"/>
    <w:rsid w:val="00DE6792"/>
    <w:rsid w:val="00E52851"/>
    <w:rsid w:val="00E61B87"/>
    <w:rsid w:val="00E66E69"/>
    <w:rsid w:val="00E7252D"/>
    <w:rsid w:val="00E76F2A"/>
    <w:rsid w:val="00E856C1"/>
    <w:rsid w:val="00E9297B"/>
    <w:rsid w:val="00E9788D"/>
    <w:rsid w:val="00EB2E6A"/>
    <w:rsid w:val="00EB350A"/>
    <w:rsid w:val="00EB45A5"/>
    <w:rsid w:val="00EC1006"/>
    <w:rsid w:val="00EC3E72"/>
    <w:rsid w:val="00ED3635"/>
    <w:rsid w:val="00ED4D3C"/>
    <w:rsid w:val="00EE3121"/>
    <w:rsid w:val="00F10433"/>
    <w:rsid w:val="00F15464"/>
    <w:rsid w:val="00F22CB1"/>
    <w:rsid w:val="00F34930"/>
    <w:rsid w:val="00F35067"/>
    <w:rsid w:val="00F475F9"/>
    <w:rsid w:val="00F57E48"/>
    <w:rsid w:val="00F61632"/>
    <w:rsid w:val="00F70AD5"/>
    <w:rsid w:val="00F72006"/>
    <w:rsid w:val="00F826F2"/>
    <w:rsid w:val="00F9610D"/>
    <w:rsid w:val="00FA0B41"/>
    <w:rsid w:val="00FA6DBA"/>
    <w:rsid w:val="00FB36AD"/>
    <w:rsid w:val="00FB37DD"/>
    <w:rsid w:val="00FC0FFF"/>
    <w:rsid w:val="00FC79A5"/>
    <w:rsid w:val="00FD0A83"/>
    <w:rsid w:val="00FF7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2CC6A7"/>
  <w15:docId w15:val="{B443E0F6-1370-42B3-A8F2-C466FDF0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5AA"/>
    <w:pPr>
      <w:tabs>
        <w:tab w:val="center" w:pos="4252"/>
        <w:tab w:val="right" w:pos="8504"/>
      </w:tabs>
      <w:snapToGrid w:val="0"/>
    </w:pPr>
  </w:style>
  <w:style w:type="character" w:customStyle="1" w:styleId="a4">
    <w:name w:val="ヘッダー (文字)"/>
    <w:basedOn w:val="a0"/>
    <w:link w:val="a3"/>
    <w:uiPriority w:val="99"/>
    <w:rsid w:val="004515AA"/>
  </w:style>
  <w:style w:type="paragraph" w:styleId="a5">
    <w:name w:val="footer"/>
    <w:basedOn w:val="a"/>
    <w:link w:val="a6"/>
    <w:uiPriority w:val="99"/>
    <w:unhideWhenUsed/>
    <w:rsid w:val="004515AA"/>
    <w:pPr>
      <w:tabs>
        <w:tab w:val="center" w:pos="4252"/>
        <w:tab w:val="right" w:pos="8504"/>
      </w:tabs>
      <w:snapToGrid w:val="0"/>
    </w:pPr>
  </w:style>
  <w:style w:type="character" w:customStyle="1" w:styleId="a6">
    <w:name w:val="フッター (文字)"/>
    <w:basedOn w:val="a0"/>
    <w:link w:val="a5"/>
    <w:uiPriority w:val="99"/>
    <w:rsid w:val="004515AA"/>
  </w:style>
  <w:style w:type="paragraph" w:styleId="a7">
    <w:name w:val="List Paragraph"/>
    <w:basedOn w:val="a"/>
    <w:uiPriority w:val="34"/>
    <w:qFormat/>
    <w:rsid w:val="004D28F7"/>
    <w:pPr>
      <w:ind w:leftChars="400" w:left="840"/>
    </w:pPr>
  </w:style>
  <w:style w:type="paragraph" w:styleId="a8">
    <w:name w:val="Balloon Text"/>
    <w:basedOn w:val="a"/>
    <w:link w:val="a9"/>
    <w:uiPriority w:val="99"/>
    <w:semiHidden/>
    <w:unhideWhenUsed/>
    <w:rsid w:val="00B422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2270"/>
    <w:rPr>
      <w:rFonts w:asciiTheme="majorHAnsi" w:eastAsiaTheme="majorEastAsia" w:hAnsiTheme="majorHAnsi" w:cstheme="majorBidi"/>
      <w:sz w:val="18"/>
      <w:szCs w:val="18"/>
    </w:rPr>
  </w:style>
  <w:style w:type="paragraph" w:styleId="Web">
    <w:name w:val="Normal (Web)"/>
    <w:basedOn w:val="a"/>
    <w:uiPriority w:val="99"/>
    <w:semiHidden/>
    <w:unhideWhenUsed/>
    <w:rsid w:val="004A2C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Revision"/>
    <w:hidden/>
    <w:uiPriority w:val="99"/>
    <w:semiHidden/>
    <w:rsid w:val="00FF7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1409">
      <w:bodyDiv w:val="1"/>
      <w:marLeft w:val="0"/>
      <w:marRight w:val="0"/>
      <w:marTop w:val="0"/>
      <w:marBottom w:val="0"/>
      <w:divBdr>
        <w:top w:val="none" w:sz="0" w:space="0" w:color="auto"/>
        <w:left w:val="none" w:sz="0" w:space="0" w:color="auto"/>
        <w:bottom w:val="none" w:sz="0" w:space="0" w:color="auto"/>
        <w:right w:val="none" w:sz="0" w:space="0" w:color="auto"/>
      </w:divBdr>
    </w:div>
    <w:div w:id="289677374">
      <w:bodyDiv w:val="1"/>
      <w:marLeft w:val="0"/>
      <w:marRight w:val="0"/>
      <w:marTop w:val="0"/>
      <w:marBottom w:val="0"/>
      <w:divBdr>
        <w:top w:val="none" w:sz="0" w:space="0" w:color="auto"/>
        <w:left w:val="none" w:sz="0" w:space="0" w:color="auto"/>
        <w:bottom w:val="none" w:sz="0" w:space="0" w:color="auto"/>
        <w:right w:val="none" w:sz="0" w:space="0" w:color="auto"/>
      </w:divBdr>
    </w:div>
    <w:div w:id="569000115">
      <w:bodyDiv w:val="1"/>
      <w:marLeft w:val="0"/>
      <w:marRight w:val="0"/>
      <w:marTop w:val="0"/>
      <w:marBottom w:val="0"/>
      <w:divBdr>
        <w:top w:val="none" w:sz="0" w:space="0" w:color="auto"/>
        <w:left w:val="none" w:sz="0" w:space="0" w:color="auto"/>
        <w:bottom w:val="none" w:sz="0" w:space="0" w:color="auto"/>
        <w:right w:val="none" w:sz="0" w:space="0" w:color="auto"/>
      </w:divBdr>
    </w:div>
    <w:div w:id="638849816">
      <w:bodyDiv w:val="1"/>
      <w:marLeft w:val="0"/>
      <w:marRight w:val="0"/>
      <w:marTop w:val="0"/>
      <w:marBottom w:val="0"/>
      <w:divBdr>
        <w:top w:val="none" w:sz="0" w:space="0" w:color="auto"/>
        <w:left w:val="none" w:sz="0" w:space="0" w:color="auto"/>
        <w:bottom w:val="none" w:sz="0" w:space="0" w:color="auto"/>
        <w:right w:val="none" w:sz="0" w:space="0" w:color="auto"/>
      </w:divBdr>
    </w:div>
    <w:div w:id="842625717">
      <w:bodyDiv w:val="1"/>
      <w:marLeft w:val="0"/>
      <w:marRight w:val="0"/>
      <w:marTop w:val="0"/>
      <w:marBottom w:val="0"/>
      <w:divBdr>
        <w:top w:val="none" w:sz="0" w:space="0" w:color="auto"/>
        <w:left w:val="none" w:sz="0" w:space="0" w:color="auto"/>
        <w:bottom w:val="none" w:sz="0" w:space="0" w:color="auto"/>
        <w:right w:val="none" w:sz="0" w:space="0" w:color="auto"/>
      </w:divBdr>
    </w:div>
    <w:div w:id="1167550797">
      <w:bodyDiv w:val="1"/>
      <w:marLeft w:val="0"/>
      <w:marRight w:val="0"/>
      <w:marTop w:val="0"/>
      <w:marBottom w:val="0"/>
      <w:divBdr>
        <w:top w:val="none" w:sz="0" w:space="0" w:color="auto"/>
        <w:left w:val="none" w:sz="0" w:space="0" w:color="auto"/>
        <w:bottom w:val="none" w:sz="0" w:space="0" w:color="auto"/>
        <w:right w:val="none" w:sz="0" w:space="0" w:color="auto"/>
      </w:divBdr>
    </w:div>
    <w:div w:id="1225944123">
      <w:bodyDiv w:val="1"/>
      <w:marLeft w:val="0"/>
      <w:marRight w:val="0"/>
      <w:marTop w:val="0"/>
      <w:marBottom w:val="0"/>
      <w:divBdr>
        <w:top w:val="none" w:sz="0" w:space="0" w:color="auto"/>
        <w:left w:val="none" w:sz="0" w:space="0" w:color="auto"/>
        <w:bottom w:val="none" w:sz="0" w:space="0" w:color="auto"/>
        <w:right w:val="none" w:sz="0" w:space="0" w:color="auto"/>
      </w:divBdr>
    </w:div>
    <w:div w:id="1526211793">
      <w:bodyDiv w:val="1"/>
      <w:marLeft w:val="0"/>
      <w:marRight w:val="0"/>
      <w:marTop w:val="0"/>
      <w:marBottom w:val="0"/>
      <w:divBdr>
        <w:top w:val="none" w:sz="0" w:space="0" w:color="auto"/>
        <w:left w:val="none" w:sz="0" w:space="0" w:color="auto"/>
        <w:bottom w:val="none" w:sz="0" w:space="0" w:color="auto"/>
        <w:right w:val="none" w:sz="0" w:space="0" w:color="auto"/>
      </w:divBdr>
    </w:div>
    <w:div w:id="1769960860">
      <w:bodyDiv w:val="1"/>
      <w:marLeft w:val="0"/>
      <w:marRight w:val="0"/>
      <w:marTop w:val="0"/>
      <w:marBottom w:val="0"/>
      <w:divBdr>
        <w:top w:val="none" w:sz="0" w:space="0" w:color="auto"/>
        <w:left w:val="none" w:sz="0" w:space="0" w:color="auto"/>
        <w:bottom w:val="none" w:sz="0" w:space="0" w:color="auto"/>
        <w:right w:val="none" w:sz="0" w:space="0" w:color="auto"/>
      </w:divBdr>
    </w:div>
    <w:div w:id="1820490060">
      <w:bodyDiv w:val="1"/>
      <w:marLeft w:val="0"/>
      <w:marRight w:val="0"/>
      <w:marTop w:val="0"/>
      <w:marBottom w:val="0"/>
      <w:divBdr>
        <w:top w:val="none" w:sz="0" w:space="0" w:color="auto"/>
        <w:left w:val="none" w:sz="0" w:space="0" w:color="auto"/>
        <w:bottom w:val="none" w:sz="0" w:space="0" w:color="auto"/>
        <w:right w:val="none" w:sz="0" w:space="0" w:color="auto"/>
      </w:divBdr>
    </w:div>
    <w:div w:id="1938712711">
      <w:bodyDiv w:val="1"/>
      <w:marLeft w:val="0"/>
      <w:marRight w:val="0"/>
      <w:marTop w:val="0"/>
      <w:marBottom w:val="0"/>
      <w:divBdr>
        <w:top w:val="none" w:sz="0" w:space="0" w:color="auto"/>
        <w:left w:val="none" w:sz="0" w:space="0" w:color="auto"/>
        <w:bottom w:val="none" w:sz="0" w:space="0" w:color="auto"/>
        <w:right w:val="none" w:sz="0" w:space="0" w:color="auto"/>
      </w:divBdr>
    </w:div>
    <w:div w:id="1950770194">
      <w:bodyDiv w:val="1"/>
      <w:marLeft w:val="0"/>
      <w:marRight w:val="0"/>
      <w:marTop w:val="0"/>
      <w:marBottom w:val="0"/>
      <w:divBdr>
        <w:top w:val="none" w:sz="0" w:space="0" w:color="auto"/>
        <w:left w:val="none" w:sz="0" w:space="0" w:color="auto"/>
        <w:bottom w:val="none" w:sz="0" w:space="0" w:color="auto"/>
        <w:right w:val="none" w:sz="0" w:space="0" w:color="auto"/>
      </w:divBdr>
    </w:div>
    <w:div w:id="2076857115">
      <w:bodyDiv w:val="1"/>
      <w:marLeft w:val="0"/>
      <w:marRight w:val="0"/>
      <w:marTop w:val="0"/>
      <w:marBottom w:val="0"/>
      <w:divBdr>
        <w:top w:val="none" w:sz="0" w:space="0" w:color="auto"/>
        <w:left w:val="none" w:sz="0" w:space="0" w:color="auto"/>
        <w:bottom w:val="none" w:sz="0" w:space="0" w:color="auto"/>
        <w:right w:val="none" w:sz="0" w:space="0" w:color="auto"/>
      </w:divBdr>
    </w:div>
    <w:div w:id="212692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DC51-F5C7-479A-9777-370F9071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311</Words>
  <Characters>1778</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