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81495" w14:textId="63F06485" w:rsidR="00813FB2" w:rsidRPr="00EB0A17" w:rsidRDefault="0022484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276D5430" wp14:editId="0CD6520A">
                <wp:simplePos x="0" y="0"/>
                <wp:positionH relativeFrom="column">
                  <wp:posOffset>-38100</wp:posOffset>
                </wp:positionH>
                <wp:positionV relativeFrom="paragraph">
                  <wp:posOffset>-403860</wp:posOffset>
                </wp:positionV>
                <wp:extent cx="6200775" cy="6096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609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03B14AB" w14:textId="662D9538" w:rsidR="00A747B1"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w:t>
                            </w:r>
                            <w:r w:rsidR="0031699B">
                              <w:rPr>
                                <w:rFonts w:ascii="Meiryo UI" w:eastAsia="Meiryo UI" w:hAnsi="Meiryo UI" w:cs="Meiryo UI" w:hint="eastAsia"/>
                                <w:sz w:val="24"/>
                              </w:rPr>
                              <w:t>２</w:t>
                            </w:r>
                            <w:r w:rsidR="00A747B1" w:rsidRPr="00427DF0">
                              <w:rPr>
                                <w:rFonts w:ascii="Meiryo UI" w:eastAsia="Meiryo UI" w:hAnsi="Meiryo UI" w:cs="Meiryo UI" w:hint="eastAsia"/>
                                <w:sz w:val="24"/>
                              </w:rPr>
                              <w:t>年度植物工場三重実証拠点研修</w:t>
                            </w:r>
                          </w:p>
                          <w:p w14:paraId="7DC27DE6" w14:textId="392B5675" w:rsidR="00224842" w:rsidRPr="00224842" w:rsidRDefault="00224842" w:rsidP="00427DF0">
                            <w:pPr>
                              <w:snapToGrid w:val="0"/>
                              <w:jc w:val="left"/>
                              <w:rPr>
                                <w:rFonts w:ascii="Meiryo UI" w:eastAsia="Meiryo UI" w:hAnsi="Meiryo UI" w:cs="Meiryo UI"/>
                                <w:color w:val="FF0000"/>
                                <w:sz w:val="24"/>
                              </w:rPr>
                            </w:pPr>
                            <w:r w:rsidRPr="002C4135">
                              <w:rPr>
                                <w:rFonts w:ascii="Meiryo UI" w:eastAsia="Meiryo UI" w:hAnsi="Meiryo UI" w:cs="Meiryo UI" w:hint="eastAsia"/>
                                <w:sz w:val="24"/>
                              </w:rPr>
                              <w:t>スマート</w:t>
                            </w:r>
                            <w:r w:rsidRPr="002C4135">
                              <w:rPr>
                                <w:rFonts w:ascii="Meiryo UI" w:eastAsia="Meiryo UI" w:hAnsi="Meiryo UI" w:cs="Meiryo UI"/>
                                <w:sz w:val="24"/>
                              </w:rPr>
                              <w:t>グリーンハウスの指導者育成研修2020</w:t>
                            </w:r>
                          </w:p>
                          <w:p w14:paraId="0594B32D" w14:textId="77777777"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D5430" id="正方形/長方形 13" o:spid="_x0000_s1026" style="position:absolute;margin-left:-3pt;margin-top:-31.8pt;width:488.2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" filled="f" stroked="f" strokeweight="2pt">
                <v:textbox>
                  <w:txbxContent>
                    <w:p w14:paraId="503B14AB" w14:textId="662D9538" w:rsidR="00A747B1"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w:t>
                      </w:r>
                      <w:r w:rsidR="0031699B">
                        <w:rPr>
                          <w:rFonts w:ascii="Meiryo UI" w:eastAsia="Meiryo UI" w:hAnsi="Meiryo UI" w:cs="Meiryo UI" w:hint="eastAsia"/>
                          <w:sz w:val="24"/>
                        </w:rPr>
                        <w:t>２</w:t>
                      </w:r>
                      <w:r w:rsidR="00A747B1" w:rsidRPr="00427DF0">
                        <w:rPr>
                          <w:rFonts w:ascii="Meiryo UI" w:eastAsia="Meiryo UI" w:hAnsi="Meiryo UI" w:cs="Meiryo UI" w:hint="eastAsia"/>
                          <w:sz w:val="24"/>
                        </w:rPr>
                        <w:t>年度植物工場三重実証拠点研修</w:t>
                      </w:r>
                    </w:p>
                    <w:p w14:paraId="7DC27DE6" w14:textId="392B5675" w:rsidR="00224842" w:rsidRPr="00224842" w:rsidRDefault="00224842" w:rsidP="00427DF0">
                      <w:pPr>
                        <w:snapToGrid w:val="0"/>
                        <w:jc w:val="left"/>
                        <w:rPr>
                          <w:rFonts w:ascii="Meiryo UI" w:eastAsia="Meiryo UI" w:hAnsi="Meiryo UI" w:cs="Meiryo UI"/>
                          <w:color w:val="FF0000"/>
                          <w:sz w:val="24"/>
                        </w:rPr>
                      </w:pPr>
                      <w:r w:rsidRPr="002C4135">
                        <w:rPr>
                          <w:rFonts w:ascii="Meiryo UI" w:eastAsia="Meiryo UI" w:hAnsi="Meiryo UI" w:cs="Meiryo UI" w:hint="eastAsia"/>
                          <w:sz w:val="24"/>
                        </w:rPr>
                        <w:t>スマート</w:t>
                      </w:r>
                      <w:r w:rsidRPr="002C4135">
                        <w:rPr>
                          <w:rFonts w:ascii="Meiryo UI" w:eastAsia="Meiryo UI" w:hAnsi="Meiryo UI" w:cs="Meiryo UI"/>
                          <w:sz w:val="24"/>
                        </w:rPr>
                        <w:t>グリーンハウスの指導者育成研修2020</w:t>
                      </w:r>
                    </w:p>
                    <w:p w14:paraId="0594B32D" w14:textId="77777777" w:rsidR="00A747B1" w:rsidRPr="00427DF0" w:rsidRDefault="00A747B1" w:rsidP="00A747B1">
                      <w:pPr>
                        <w:jc w:val="center"/>
                        <w:rPr>
                          <w:rFonts w:ascii="Meiryo UI" w:eastAsia="Meiryo UI" w:hAnsi="Meiryo UI" w:cs="Meiryo UI"/>
                          <w:sz w:val="18"/>
                        </w:rPr>
                      </w:pPr>
                    </w:p>
                  </w:txbxContent>
                </v:textbox>
              </v:rect>
            </w:pict>
          </mc:Fallback>
        </mc:AlternateContent>
      </w:r>
      <w:r w:rsidR="00534E72"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3293EDF8" wp14:editId="67CB432A">
                <wp:simplePos x="0" y="0"/>
                <wp:positionH relativeFrom="column">
                  <wp:posOffset>5076825</wp:posOffset>
                </wp:positionH>
                <wp:positionV relativeFrom="paragraph">
                  <wp:posOffset>-247650</wp:posOffset>
                </wp:positionV>
                <wp:extent cx="1581150" cy="695325"/>
                <wp:effectExtent l="19050" t="0" r="38100" b="47625"/>
                <wp:wrapNone/>
                <wp:docPr id="4" name="雲 4"/>
                <wp:cNvGraphicFramePr/>
                <a:graphic xmlns:a="http://schemas.openxmlformats.org/drawingml/2006/main">
                  <a:graphicData uri="http://schemas.microsoft.com/office/word/2010/wordprocessingShape">
                    <wps:wsp>
                      <wps:cNvSpPr/>
                      <wps:spPr>
                        <a:xfrm>
                          <a:off x="0" y="0"/>
                          <a:ext cx="1581150" cy="695325"/>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8A6708" w14:textId="77777777"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3EDF8" id="雲 4" o:spid="_x0000_s1027" style="position:absolute;margin-left:399.75pt;margin-top:-19.5pt;width:12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421332;79058,408503;253570,561716;213016,567849;603106,629173;578657,601166;1055088,559334;1045316,590061;1249145,369456;1368134,484313;1529836,247130;1476838,290202;1402685,87334;1405467,107679;1064275,63609;1091433,37663;810376,75971;823516,53598;512410,83568;559991,105264;151051,254132;142743,231292" o:connectangles="0,0,0,0,0,0,0,0,0,0,0,0,0,0,0,0,0,0,0,0,0,0" textboxrect="0,0,43200,43200"/>
                <v:textbox>
                  <w:txbxContent>
                    <w:p w14:paraId="038A6708" w14:textId="77777777"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p>
    <w:p w14:paraId="4FCA4349" w14:textId="77777777"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413E7B17" wp14:editId="50575F61">
                <wp:simplePos x="0" y="0"/>
                <wp:positionH relativeFrom="margin">
                  <wp:posOffset>38100</wp:posOffset>
                </wp:positionH>
                <wp:positionV relativeFrom="paragraph">
                  <wp:posOffset>11430</wp:posOffset>
                </wp:positionV>
                <wp:extent cx="6619875" cy="628650"/>
                <wp:effectExtent l="19050" t="19050" r="47625" b="38100"/>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628650"/>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14:paraId="65520434" w14:textId="3D7B0B88" w:rsidR="00686954" w:rsidRPr="0031699B" w:rsidRDefault="0031699B" w:rsidP="00555F2A">
                            <w:pPr>
                              <w:snapToGrid w:val="0"/>
                              <w:jc w:val="center"/>
                              <w:rPr>
                                <w:rFonts w:ascii="Meiryo UI" w:eastAsia="Meiryo UI" w:hAnsi="Meiryo UI" w:cs="Arial"/>
                                <w:sz w:val="40"/>
                                <w:szCs w:val="40"/>
                              </w:rPr>
                            </w:pPr>
                            <w:r>
                              <w:rPr>
                                <w:rFonts w:ascii="Meiryo UI" w:eastAsia="Meiryo UI" w:hAnsi="Meiryo UI" w:cs="Arial" w:hint="eastAsia"/>
                                <w:sz w:val="40"/>
                                <w:szCs w:val="40"/>
                              </w:rPr>
                              <w:t>スマートグリーンハウスでのICT技術</w:t>
                            </w:r>
                            <w:r w:rsidR="00910649" w:rsidRPr="0031699B">
                              <w:rPr>
                                <w:rFonts w:ascii="Meiryo UI" w:eastAsia="Meiryo UI" w:hAnsi="Meiryo UI" w:cs="Arial"/>
                                <w:sz w:val="40"/>
                                <w:szCs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3E7B1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3pt;margin-top:.9pt;width:521.25pt;height:4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" fillcolor="white [3201]" strokecolor="#365f91 [2404]" strokeweight="4.75pt">
                <v:stroke linestyle="thinThin"/>
                <v:textbox>
                  <w:txbxContent>
                    <w:p w14:paraId="65520434" w14:textId="3D7B0B88" w:rsidR="00686954" w:rsidRPr="0031699B" w:rsidRDefault="0031699B" w:rsidP="00555F2A">
                      <w:pPr>
                        <w:snapToGrid w:val="0"/>
                        <w:jc w:val="center"/>
                        <w:rPr>
                          <w:rFonts w:ascii="Meiryo UI" w:eastAsia="Meiryo UI" w:hAnsi="Meiryo UI" w:cs="Arial"/>
                          <w:sz w:val="40"/>
                          <w:szCs w:val="40"/>
                        </w:rPr>
                      </w:pPr>
                      <w:r>
                        <w:rPr>
                          <w:rFonts w:ascii="Meiryo UI" w:eastAsia="Meiryo UI" w:hAnsi="Meiryo UI" w:cs="Arial" w:hint="eastAsia"/>
                          <w:sz w:val="40"/>
                          <w:szCs w:val="40"/>
                        </w:rPr>
                        <w:t>スマートグリーンハウスでのICT技術</w:t>
                      </w:r>
                      <w:r w:rsidR="00910649" w:rsidRPr="0031699B">
                        <w:rPr>
                          <w:rFonts w:ascii="Meiryo UI" w:eastAsia="Meiryo UI" w:hAnsi="Meiryo UI" w:cs="Arial"/>
                          <w:sz w:val="40"/>
                          <w:szCs w:val="40"/>
                        </w:rPr>
                        <w:t>について</w:t>
                      </w:r>
                    </w:p>
                  </w:txbxContent>
                </v:textbox>
                <w10:wrap anchorx="margin"/>
              </v:shape>
            </w:pict>
          </mc:Fallback>
        </mc:AlternateContent>
      </w:r>
    </w:p>
    <w:p w14:paraId="1D843957" w14:textId="77777777" w:rsidR="00813FB2" w:rsidRPr="00EB0A17" w:rsidRDefault="00813FB2" w:rsidP="00231A41">
      <w:pPr>
        <w:jc w:val="left"/>
        <w:rPr>
          <w:rFonts w:asciiTheme="majorEastAsia" w:eastAsiaTheme="majorEastAsia" w:hAnsiTheme="majorEastAsia"/>
        </w:rPr>
      </w:pPr>
    </w:p>
    <w:p w14:paraId="74986EB5" w14:textId="77777777" w:rsidR="00813FB2" w:rsidRPr="00EB0A17" w:rsidRDefault="00813FB2" w:rsidP="00813FB2">
      <w:pPr>
        <w:pStyle w:val="a3"/>
        <w:jc w:val="both"/>
        <w:rPr>
          <w:rFonts w:asciiTheme="majorEastAsia" w:eastAsiaTheme="majorEastAsia" w:hAnsiTheme="majorEastAsia"/>
        </w:rPr>
      </w:pPr>
    </w:p>
    <w:p w14:paraId="16DC0720" w14:textId="77777777" w:rsidR="00813FB2" w:rsidRPr="00EB0A17" w:rsidRDefault="00813FB2" w:rsidP="00813FB2">
      <w:pPr>
        <w:rPr>
          <w:rFonts w:asciiTheme="majorEastAsia" w:eastAsiaTheme="majorEastAsia" w:hAnsiTheme="majorEastAsia"/>
        </w:rPr>
      </w:pPr>
    </w:p>
    <w:p w14:paraId="252FA4C2" w14:textId="5D59701F" w:rsidR="00DB5106" w:rsidRDefault="00DB5106" w:rsidP="003E5445">
      <w:pPr>
        <w:snapToGrid w:val="0"/>
        <w:rPr>
          <w:rFonts w:asciiTheme="majorEastAsia" w:eastAsiaTheme="majorEastAsia" w:hAnsiTheme="majorEastAsia"/>
          <w:b/>
          <w:sz w:val="24"/>
        </w:rPr>
      </w:pPr>
      <w:r w:rsidRPr="00EB0A17">
        <w:rPr>
          <w:rFonts w:asciiTheme="majorEastAsia" w:eastAsiaTheme="majorEastAsia" w:hAnsiTheme="majorEastAsia" w:hint="eastAsia"/>
          <w:sz w:val="24"/>
        </w:rPr>
        <w:t>１　日時</w:t>
      </w:r>
      <w:r w:rsidR="003E5445">
        <w:rPr>
          <w:rFonts w:asciiTheme="majorEastAsia" w:eastAsiaTheme="majorEastAsia" w:hAnsiTheme="majorEastAsia" w:hint="eastAsia"/>
          <w:sz w:val="24"/>
        </w:rPr>
        <w:t>：</w:t>
      </w:r>
      <w:r w:rsidR="006256CB">
        <w:rPr>
          <w:rFonts w:asciiTheme="majorEastAsia" w:eastAsiaTheme="majorEastAsia" w:hAnsiTheme="majorEastAsia" w:hint="eastAsia"/>
          <w:b/>
          <w:sz w:val="24"/>
        </w:rPr>
        <w:t>令和２</w:t>
      </w:r>
      <w:r w:rsidR="00D95060">
        <w:rPr>
          <w:rFonts w:asciiTheme="majorEastAsia" w:eastAsiaTheme="majorEastAsia" w:hAnsiTheme="majorEastAsia" w:hint="eastAsia"/>
          <w:b/>
          <w:sz w:val="24"/>
        </w:rPr>
        <w:t>年１</w:t>
      </w:r>
      <w:r w:rsidR="0031699B">
        <w:rPr>
          <w:rFonts w:asciiTheme="majorEastAsia" w:eastAsiaTheme="majorEastAsia" w:hAnsiTheme="majorEastAsia" w:hint="eastAsia"/>
          <w:b/>
          <w:sz w:val="24"/>
        </w:rPr>
        <w:t>１</w:t>
      </w:r>
      <w:r w:rsidRPr="00EB0A17">
        <w:rPr>
          <w:rFonts w:asciiTheme="majorEastAsia" w:eastAsiaTheme="majorEastAsia" w:hAnsiTheme="majorEastAsia" w:hint="eastAsia"/>
          <w:b/>
          <w:sz w:val="24"/>
        </w:rPr>
        <w:t>月</w:t>
      </w:r>
      <w:r w:rsidR="0031699B">
        <w:rPr>
          <w:rFonts w:asciiTheme="majorEastAsia" w:eastAsiaTheme="majorEastAsia" w:hAnsiTheme="majorEastAsia" w:hint="eastAsia"/>
          <w:b/>
          <w:sz w:val="24"/>
        </w:rPr>
        <w:t>１３</w:t>
      </w:r>
      <w:r w:rsidRPr="00EB0A17">
        <w:rPr>
          <w:rFonts w:asciiTheme="majorEastAsia" w:eastAsiaTheme="majorEastAsia" w:hAnsiTheme="majorEastAsia" w:hint="eastAsia"/>
          <w:b/>
          <w:sz w:val="24"/>
        </w:rPr>
        <w:t>日（</w:t>
      </w:r>
      <w:r w:rsidR="0031699B">
        <w:rPr>
          <w:rFonts w:asciiTheme="majorEastAsia" w:eastAsiaTheme="majorEastAsia" w:hAnsiTheme="majorEastAsia" w:hint="eastAsia"/>
          <w:b/>
          <w:sz w:val="24"/>
        </w:rPr>
        <w:t>金</w:t>
      </w:r>
      <w:r w:rsidRPr="00EB0A17">
        <w:rPr>
          <w:rFonts w:asciiTheme="majorEastAsia" w:eastAsiaTheme="majorEastAsia" w:hAnsiTheme="majorEastAsia" w:hint="eastAsia"/>
          <w:b/>
          <w:sz w:val="24"/>
        </w:rPr>
        <w:t>）</w:t>
      </w:r>
      <w:r w:rsidR="007F5BD7">
        <w:rPr>
          <w:rFonts w:asciiTheme="majorEastAsia" w:eastAsiaTheme="majorEastAsia" w:hAnsiTheme="majorEastAsia" w:hint="eastAsia"/>
          <w:b/>
          <w:sz w:val="24"/>
        </w:rPr>
        <w:t>１</w:t>
      </w:r>
      <w:r w:rsidR="0023355A">
        <w:rPr>
          <w:rFonts w:asciiTheme="majorEastAsia" w:eastAsiaTheme="majorEastAsia" w:hAnsiTheme="majorEastAsia" w:hint="eastAsia"/>
          <w:b/>
          <w:sz w:val="24"/>
        </w:rPr>
        <w:t>３</w:t>
      </w:r>
      <w:r w:rsidRPr="00EB0A17">
        <w:rPr>
          <w:rFonts w:asciiTheme="majorEastAsia" w:eastAsiaTheme="majorEastAsia" w:hAnsiTheme="majorEastAsia" w:hint="eastAsia"/>
          <w:b/>
          <w:sz w:val="24"/>
        </w:rPr>
        <w:t>:</w:t>
      </w:r>
      <w:r w:rsidR="0023355A">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Pr="00EB0A17">
        <w:rPr>
          <w:rFonts w:asciiTheme="majorEastAsia" w:eastAsiaTheme="majorEastAsia" w:hAnsiTheme="majorEastAsia" w:hint="eastAsia"/>
          <w:b/>
          <w:sz w:val="24"/>
        </w:rPr>
        <w:t>～</w:t>
      </w:r>
      <w:r w:rsidR="00883E87">
        <w:rPr>
          <w:rFonts w:asciiTheme="majorEastAsia" w:eastAsiaTheme="majorEastAsia" w:hAnsiTheme="majorEastAsia" w:hint="eastAsia"/>
          <w:b/>
          <w:sz w:val="24"/>
        </w:rPr>
        <w:t>１５</w:t>
      </w:r>
      <w:r w:rsidRPr="00EB0A17">
        <w:rPr>
          <w:rFonts w:asciiTheme="majorEastAsia" w:eastAsiaTheme="majorEastAsia" w:hAnsiTheme="majorEastAsia" w:hint="eastAsia"/>
          <w:b/>
          <w:sz w:val="24"/>
        </w:rPr>
        <w:t>:</w:t>
      </w:r>
      <w:r w:rsidR="00C14CA4">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p>
    <w:p w14:paraId="2FD07321" w14:textId="77777777" w:rsidR="00BE2C41" w:rsidRPr="0031699B" w:rsidRDefault="00BE2C41" w:rsidP="00E84007">
      <w:pPr>
        <w:snapToGrid w:val="0"/>
        <w:ind w:firstLineChars="200" w:firstLine="482"/>
        <w:rPr>
          <w:rFonts w:asciiTheme="majorEastAsia" w:eastAsiaTheme="majorEastAsia" w:hAnsiTheme="majorEastAsia"/>
          <w:b/>
          <w:sz w:val="24"/>
        </w:rPr>
      </w:pPr>
    </w:p>
    <w:p w14:paraId="6ADD8BDB" w14:textId="77777777" w:rsidR="00DB5106" w:rsidRDefault="00AD150B" w:rsidP="003E5445">
      <w:pPr>
        <w:snapToGrid w:val="0"/>
        <w:rPr>
          <w:rFonts w:asciiTheme="majorEastAsia" w:eastAsiaTheme="majorEastAsia" w:hAnsiTheme="majorEastAsia"/>
          <w:sz w:val="24"/>
        </w:rPr>
      </w:pPr>
      <w:r>
        <w:rPr>
          <w:rFonts w:asciiTheme="majorEastAsia" w:eastAsiaTheme="majorEastAsia" w:hAnsiTheme="majorEastAsia" w:hint="eastAsia"/>
          <w:sz w:val="24"/>
        </w:rPr>
        <w:t>２　場所</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植物工場三重実証拠点研修室（三重県松阪市嬉野川北町530　三重県農業研究所内）</w:t>
      </w:r>
    </w:p>
    <w:p w14:paraId="504B4CB7" w14:textId="77777777" w:rsidR="00BE2C41" w:rsidRPr="003E5445" w:rsidRDefault="00BE2C41" w:rsidP="00AD150B">
      <w:pPr>
        <w:snapToGrid w:val="0"/>
        <w:ind w:firstLineChars="200" w:firstLine="480"/>
        <w:rPr>
          <w:rFonts w:asciiTheme="majorEastAsia" w:eastAsiaTheme="majorEastAsia" w:hAnsiTheme="majorEastAsia"/>
          <w:sz w:val="24"/>
        </w:rPr>
      </w:pPr>
    </w:p>
    <w:p w14:paraId="73CAE191" w14:textId="77777777" w:rsidR="00910649"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p>
    <w:p w14:paraId="318ACABF" w14:textId="6B17DAA9" w:rsidR="001A3CE3" w:rsidRDefault="00910649" w:rsidP="001A3CE3">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13：30-14：</w:t>
      </w:r>
      <w:r w:rsidR="0031699B">
        <w:rPr>
          <w:rFonts w:asciiTheme="majorEastAsia" w:eastAsiaTheme="majorEastAsia" w:hAnsiTheme="majorEastAsia" w:hint="eastAsia"/>
          <w:sz w:val="24"/>
        </w:rPr>
        <w:t>0</w:t>
      </w:r>
      <w:r w:rsidR="00C14CA4">
        <w:rPr>
          <w:rFonts w:asciiTheme="majorEastAsia" w:eastAsiaTheme="majorEastAsia" w:hAnsiTheme="majorEastAsia" w:hint="eastAsia"/>
          <w:sz w:val="24"/>
        </w:rPr>
        <w:t>0</w:t>
      </w:r>
      <w:r w:rsidR="00D363BD">
        <w:rPr>
          <w:rFonts w:asciiTheme="majorEastAsia" w:eastAsiaTheme="majorEastAsia" w:hAnsiTheme="majorEastAsia" w:hint="eastAsia"/>
          <w:sz w:val="24"/>
        </w:rPr>
        <w:t xml:space="preserve"> </w:t>
      </w:r>
      <w:r w:rsidR="00D363BD">
        <w:rPr>
          <w:rFonts w:asciiTheme="majorEastAsia" w:eastAsiaTheme="majorEastAsia" w:hAnsiTheme="majorEastAsia"/>
          <w:sz w:val="24"/>
        </w:rPr>
        <w:t xml:space="preserve"> </w:t>
      </w:r>
      <w:r>
        <w:rPr>
          <w:rFonts w:asciiTheme="majorEastAsia" w:eastAsiaTheme="majorEastAsia" w:hAnsiTheme="majorEastAsia" w:hint="eastAsia"/>
          <w:sz w:val="24"/>
        </w:rPr>
        <w:t>講演</w:t>
      </w:r>
      <w:r w:rsidR="0031699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1A3CE3">
        <w:rPr>
          <w:rFonts w:asciiTheme="majorEastAsia" w:eastAsiaTheme="majorEastAsia" w:hAnsiTheme="majorEastAsia" w:hint="eastAsia"/>
          <w:sz w:val="24"/>
        </w:rPr>
        <w:t>「ICT技術の基礎と応用」</w:t>
      </w:r>
    </w:p>
    <w:p w14:paraId="2441D904" w14:textId="70100488" w:rsidR="00CF0EE5" w:rsidRDefault="0031699B" w:rsidP="001A3CE3">
      <w:pPr>
        <w:snapToGrid w:val="0"/>
        <w:ind w:firstLineChars="1300" w:firstLine="3120"/>
        <w:rPr>
          <w:rFonts w:asciiTheme="majorEastAsia" w:eastAsiaTheme="majorEastAsia" w:hAnsiTheme="majorEastAsia"/>
          <w:sz w:val="24"/>
        </w:rPr>
      </w:pPr>
      <w:r>
        <w:rPr>
          <w:rFonts w:asciiTheme="majorEastAsia" w:eastAsiaTheme="majorEastAsia" w:hAnsiTheme="majorEastAsia" w:hint="eastAsia"/>
          <w:sz w:val="24"/>
        </w:rPr>
        <w:t>スマート農業実証プロジェクトの生産管理支援システム</w:t>
      </w:r>
      <w:r w:rsidR="00CF0EE5">
        <w:rPr>
          <w:rFonts w:asciiTheme="majorEastAsia" w:eastAsiaTheme="majorEastAsia" w:hAnsiTheme="majorEastAsia" w:hint="eastAsia"/>
          <w:sz w:val="24"/>
        </w:rPr>
        <w:t>等</w:t>
      </w:r>
      <w:r>
        <w:rPr>
          <w:rFonts w:asciiTheme="majorEastAsia" w:eastAsiaTheme="majorEastAsia" w:hAnsiTheme="majorEastAsia" w:hint="eastAsia"/>
          <w:sz w:val="24"/>
        </w:rPr>
        <w:t>の事例</w:t>
      </w:r>
    </w:p>
    <w:p w14:paraId="7EA6859E" w14:textId="77777777" w:rsidR="00B86B12" w:rsidRDefault="00CF0EE5" w:rsidP="00CF0EE5">
      <w:pPr>
        <w:snapToGrid w:val="0"/>
        <w:ind w:firstLineChars="1300" w:firstLine="3120"/>
        <w:rPr>
          <w:rFonts w:asciiTheme="majorEastAsia" w:eastAsiaTheme="majorEastAsia" w:hAnsiTheme="majorEastAsia"/>
          <w:sz w:val="24"/>
        </w:rPr>
      </w:pPr>
      <w:r>
        <w:rPr>
          <w:rFonts w:asciiTheme="majorEastAsia" w:eastAsiaTheme="majorEastAsia" w:hAnsiTheme="majorEastAsia" w:hint="eastAsia"/>
          <w:sz w:val="24"/>
        </w:rPr>
        <w:t>より、生産から販売に至るなかで行われているデータ取得</w:t>
      </w:r>
      <w:r w:rsidR="00B86B12">
        <w:rPr>
          <w:rFonts w:asciiTheme="majorEastAsia" w:eastAsiaTheme="majorEastAsia" w:hAnsiTheme="majorEastAsia" w:hint="eastAsia"/>
          <w:sz w:val="24"/>
        </w:rPr>
        <w:t>とデータを</w:t>
      </w:r>
    </w:p>
    <w:p w14:paraId="56E0A8E4" w14:textId="481044DC" w:rsidR="00CF0EE5" w:rsidRPr="00137D7B" w:rsidRDefault="00B86B12" w:rsidP="00B86B12">
      <w:pPr>
        <w:snapToGrid w:val="0"/>
        <w:ind w:firstLineChars="1300" w:firstLine="3120"/>
        <w:rPr>
          <w:rFonts w:asciiTheme="majorEastAsia" w:eastAsiaTheme="majorEastAsia" w:hAnsiTheme="majorEastAsia"/>
          <w:sz w:val="32"/>
          <w:szCs w:val="32"/>
        </w:rPr>
      </w:pPr>
      <w:r>
        <w:rPr>
          <w:rFonts w:asciiTheme="majorEastAsia" w:eastAsiaTheme="majorEastAsia" w:hAnsiTheme="majorEastAsia" w:hint="eastAsia"/>
          <w:sz w:val="24"/>
        </w:rPr>
        <w:t>活用した経営管理について学びます。</w:t>
      </w:r>
    </w:p>
    <w:p w14:paraId="0E425AC0" w14:textId="77777777" w:rsidR="00A42836" w:rsidRDefault="00910649" w:rsidP="00B86B12">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14：</w:t>
      </w:r>
      <w:r w:rsidR="0031699B">
        <w:rPr>
          <w:rFonts w:asciiTheme="majorEastAsia" w:eastAsiaTheme="majorEastAsia" w:hAnsiTheme="majorEastAsia" w:hint="eastAsia"/>
          <w:sz w:val="24"/>
        </w:rPr>
        <w:t>0</w:t>
      </w:r>
      <w:r w:rsidR="00C14CA4">
        <w:rPr>
          <w:rFonts w:asciiTheme="majorEastAsia" w:eastAsiaTheme="majorEastAsia" w:hAnsiTheme="majorEastAsia" w:hint="eastAsia"/>
          <w:sz w:val="24"/>
        </w:rPr>
        <w:t>0</w:t>
      </w:r>
      <w:r w:rsidRPr="00910649">
        <w:rPr>
          <w:rFonts w:asciiTheme="majorEastAsia" w:eastAsiaTheme="majorEastAsia" w:hAnsiTheme="majorEastAsia" w:hint="eastAsia"/>
          <w:sz w:val="24"/>
        </w:rPr>
        <w:t>-1</w:t>
      </w:r>
      <w:r w:rsidR="0031699B">
        <w:rPr>
          <w:rFonts w:asciiTheme="majorEastAsia" w:eastAsiaTheme="majorEastAsia" w:hAnsiTheme="majorEastAsia" w:hint="eastAsia"/>
          <w:sz w:val="24"/>
        </w:rPr>
        <w:t>5</w:t>
      </w:r>
      <w:r w:rsidRPr="00910649">
        <w:rPr>
          <w:rFonts w:asciiTheme="majorEastAsia" w:eastAsiaTheme="majorEastAsia" w:hAnsiTheme="majorEastAsia" w:hint="eastAsia"/>
          <w:sz w:val="24"/>
        </w:rPr>
        <w:t>：</w:t>
      </w:r>
      <w:r w:rsidR="0031699B">
        <w:rPr>
          <w:rFonts w:asciiTheme="majorEastAsia" w:eastAsiaTheme="majorEastAsia" w:hAnsiTheme="majorEastAsia" w:hint="eastAsia"/>
          <w:sz w:val="24"/>
        </w:rPr>
        <w:t>30</w:t>
      </w:r>
      <w:r w:rsidR="00D363BD">
        <w:rPr>
          <w:rFonts w:asciiTheme="majorEastAsia" w:eastAsiaTheme="majorEastAsia" w:hAnsiTheme="majorEastAsia" w:hint="eastAsia"/>
          <w:sz w:val="24"/>
        </w:rPr>
        <w:t xml:space="preserve">　</w:t>
      </w:r>
      <w:r w:rsidR="0031699B">
        <w:rPr>
          <w:rFonts w:asciiTheme="majorEastAsia" w:eastAsiaTheme="majorEastAsia" w:hAnsiTheme="majorEastAsia" w:hint="eastAsia"/>
          <w:sz w:val="24"/>
        </w:rPr>
        <w:t xml:space="preserve">実習　</w:t>
      </w:r>
      <w:r w:rsidR="00A71EDC">
        <w:rPr>
          <w:rFonts w:asciiTheme="majorEastAsia" w:eastAsiaTheme="majorEastAsia" w:hAnsiTheme="majorEastAsia" w:hint="eastAsia"/>
          <w:sz w:val="24"/>
        </w:rPr>
        <w:t xml:space="preserve">　</w:t>
      </w:r>
      <w:r w:rsidR="00B86B12">
        <w:rPr>
          <w:rFonts w:asciiTheme="majorEastAsia" w:eastAsiaTheme="majorEastAsia" w:hAnsiTheme="majorEastAsia" w:hint="eastAsia"/>
          <w:sz w:val="24"/>
        </w:rPr>
        <w:t>環境データや労務データについて、</w:t>
      </w:r>
      <w:r w:rsidR="00A42836" w:rsidRPr="002C4135">
        <w:rPr>
          <w:rFonts w:asciiTheme="majorEastAsia" w:eastAsiaTheme="majorEastAsia" w:hAnsiTheme="majorEastAsia" w:hint="eastAsia"/>
          <w:sz w:val="24"/>
        </w:rPr>
        <w:t>スマートフォンや</w:t>
      </w:r>
      <w:r w:rsidR="00B86B12" w:rsidRPr="00B86B12">
        <w:rPr>
          <w:rFonts w:asciiTheme="majorEastAsia" w:eastAsiaTheme="majorEastAsia" w:hAnsiTheme="majorEastAsia"/>
          <w:sz w:val="24"/>
        </w:rPr>
        <w:t>Raspberry Pi</w:t>
      </w:r>
    </w:p>
    <w:p w14:paraId="010549B5" w14:textId="06B7AE79" w:rsidR="006256CB" w:rsidRDefault="00A42836" w:rsidP="00A42836">
      <w:pPr>
        <w:snapToGrid w:val="0"/>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　　　　　　　　　　　</w:t>
      </w:r>
      <w:r w:rsidR="00B86B12">
        <w:rPr>
          <w:rFonts w:asciiTheme="majorEastAsia" w:eastAsiaTheme="majorEastAsia" w:hAnsiTheme="majorEastAsia" w:hint="eastAsia"/>
          <w:sz w:val="24"/>
        </w:rPr>
        <w:t>を用いて実際に取得し、自身で</w:t>
      </w:r>
      <w:r w:rsidR="00FD1746">
        <w:rPr>
          <w:rFonts w:asciiTheme="majorEastAsia" w:eastAsiaTheme="majorEastAsia" w:hAnsiTheme="majorEastAsia" w:hint="eastAsia"/>
          <w:sz w:val="24"/>
        </w:rPr>
        <w:t>取り組める</w:t>
      </w:r>
      <w:r w:rsidR="00B86B12">
        <w:rPr>
          <w:rFonts w:asciiTheme="majorEastAsia" w:eastAsiaTheme="majorEastAsia" w:hAnsiTheme="majorEastAsia" w:hint="eastAsia"/>
          <w:sz w:val="24"/>
        </w:rPr>
        <w:t>計測技術について学びます。</w:t>
      </w:r>
    </w:p>
    <w:p w14:paraId="5EE309AC" w14:textId="77777777" w:rsidR="0031699B" w:rsidRDefault="0031699B" w:rsidP="0031699B">
      <w:pPr>
        <w:snapToGrid w:val="0"/>
        <w:ind w:firstLineChars="1000" w:firstLine="320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講師：</w:t>
      </w:r>
      <w:r w:rsidRPr="006256CB">
        <w:rPr>
          <w:rFonts w:asciiTheme="majorEastAsia" w:eastAsiaTheme="majorEastAsia" w:hAnsiTheme="majorEastAsia" w:hint="eastAsia"/>
          <w:sz w:val="32"/>
          <w:szCs w:val="32"/>
        </w:rPr>
        <w:t>大阪府立大学</w:t>
      </w:r>
    </w:p>
    <w:p w14:paraId="0B697271" w14:textId="4F6AB877" w:rsidR="00BE2C41" w:rsidRPr="0031699B" w:rsidRDefault="0031699B" w:rsidP="0031699B">
      <w:pPr>
        <w:snapToGrid w:val="0"/>
        <w:ind w:firstLineChars="1200" w:firstLine="384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教授　</w:t>
      </w:r>
      <w:r w:rsidRPr="006256CB">
        <w:rPr>
          <w:rFonts w:asciiTheme="majorEastAsia" w:eastAsiaTheme="majorEastAsia" w:hAnsiTheme="majorEastAsia" w:hint="eastAsia"/>
          <w:sz w:val="32"/>
          <w:szCs w:val="32"/>
        </w:rPr>
        <w:t>大山　克己</w:t>
      </w:r>
      <w:r w:rsidR="004A6466">
        <w:rPr>
          <w:rFonts w:asciiTheme="majorEastAsia" w:eastAsiaTheme="majorEastAsia" w:hAnsiTheme="majorEastAsia" w:hint="eastAsia"/>
          <w:sz w:val="32"/>
          <w:szCs w:val="32"/>
        </w:rPr>
        <w:t xml:space="preserve">　氏</w:t>
      </w:r>
      <w:bookmarkStart w:id="0" w:name="_GoBack"/>
      <w:bookmarkEnd w:id="0"/>
    </w:p>
    <w:p w14:paraId="67580050" w14:textId="77777777" w:rsidR="00BE2C41" w:rsidRDefault="00137D7B" w:rsidP="00954C36">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780662C9" wp14:editId="0CCAC344">
                <wp:simplePos x="0" y="0"/>
                <wp:positionH relativeFrom="margin">
                  <wp:posOffset>742950</wp:posOffset>
                </wp:positionH>
                <wp:positionV relativeFrom="paragraph">
                  <wp:posOffset>30480</wp:posOffset>
                </wp:positionV>
                <wp:extent cx="5400675" cy="9810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400675" cy="9810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3ED739" w14:textId="0FA4E452" w:rsidR="002C2140" w:rsidRPr="00B86B12" w:rsidRDefault="00B86B12" w:rsidP="00B86B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研修のポイント</w:t>
                            </w:r>
                          </w:p>
                          <w:p w14:paraId="5529F5C6" w14:textId="4472360D" w:rsidR="00B86B12" w:rsidRPr="00B86B12" w:rsidRDefault="00B86B12" w:rsidP="00B86B12">
                            <w:pPr>
                              <w:pStyle w:val="ac"/>
                              <w:numPr>
                                <w:ilvl w:val="0"/>
                                <w:numId w:val="5"/>
                              </w:numPr>
                              <w:ind w:leftChars="0"/>
                              <w:rPr>
                                <w:rFonts w:ascii="HG丸ｺﾞｼｯｸM-PRO" w:eastAsia="HG丸ｺﾞｼｯｸM-PRO" w:hAnsi="HG丸ｺﾞｼｯｸM-PRO"/>
                                <w:sz w:val="24"/>
                              </w:rPr>
                            </w:pPr>
                            <w:r w:rsidRPr="00B86B12">
                              <w:rPr>
                                <w:rFonts w:ascii="HG丸ｺﾞｼｯｸM-PRO" w:eastAsia="HG丸ｺﾞｼｯｸM-PRO" w:hAnsi="HG丸ｺﾞｼｯｸM-PRO" w:hint="eastAsia"/>
                                <w:sz w:val="24"/>
                              </w:rPr>
                              <w:t>生産管理と要員配置</w:t>
                            </w:r>
                          </w:p>
                          <w:p w14:paraId="0ED35F08" w14:textId="44C595DC" w:rsidR="002C2140" w:rsidRPr="00B86B12" w:rsidRDefault="00B86B12" w:rsidP="00C14CA4">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B86B12">
                              <w:rPr>
                                <w:rFonts w:ascii="HG丸ｺﾞｼｯｸM-PRO" w:eastAsia="HG丸ｺﾞｼｯｸM-PRO" w:hAnsi="HG丸ｺﾞｼｯｸM-PRO" w:hint="eastAsia"/>
                                <w:sz w:val="24"/>
                              </w:rPr>
                              <w:t>簡易なICT技術</w:t>
                            </w:r>
                          </w:p>
                          <w:p w14:paraId="5DF167A8" w14:textId="16BCC72C" w:rsidR="00C14CA4" w:rsidRPr="00B86B12" w:rsidRDefault="00C14CA4" w:rsidP="00127B7D">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4"/>
                              </w:rPr>
                            </w:pPr>
                            <w:r w:rsidRPr="00B86B12">
                              <w:rPr>
                                <w:rFonts w:ascii="HG丸ｺﾞｼｯｸM-PRO" w:eastAsia="HG丸ｺﾞｼｯｸM-PRO" w:hAnsi="HG丸ｺﾞｼｯｸM-PRO" w:hint="eastAsia"/>
                                <w:sz w:val="24"/>
                              </w:rPr>
                              <w:t>植物工場における</w:t>
                            </w:r>
                            <w:r w:rsidRPr="00B86B12">
                              <w:rPr>
                                <w:rFonts w:ascii="HG丸ｺﾞｼｯｸM-PRO" w:eastAsia="HG丸ｺﾞｼｯｸM-PRO" w:hAnsi="HG丸ｺﾞｼｯｸM-PRO"/>
                                <w:sz w:val="24"/>
                              </w:rPr>
                              <w:t>労働管理について</w:t>
                            </w:r>
                            <w:r w:rsidR="002C2140" w:rsidRPr="00B86B12">
                              <w:rPr>
                                <w:rFonts w:ascii="HG丸ｺﾞｼｯｸM-PRO" w:eastAsia="HG丸ｺﾞｼｯｸM-PRO" w:hAnsi="HG丸ｺﾞｼｯｸM-PRO" w:hint="eastAsia"/>
                                <w:sz w:val="24"/>
                              </w:rPr>
                              <w:t xml:space="preserve">　</w:t>
                            </w:r>
                            <w:r w:rsidR="001729BF" w:rsidRPr="00B86B12">
                              <w:rPr>
                                <w:rFonts w:ascii="HG丸ｺﾞｼｯｸM-PRO" w:eastAsia="HG丸ｺﾞｼｯｸM-PRO" w:hAnsi="HG丸ｺﾞｼｯｸM-PRO"/>
                                <w:sz w:val="24"/>
                              </w:rPr>
                              <w:t xml:space="preserve">　な</w:t>
                            </w:r>
                            <w:r w:rsidR="001729BF" w:rsidRPr="00B86B12">
                              <w:rPr>
                                <w:rFonts w:ascii="HG丸ｺﾞｼｯｸM-PRO" w:eastAsia="HG丸ｺﾞｼｯｸM-PRO" w:hAnsi="HG丸ｺﾞｼｯｸM-PRO" w:hint="eastAsia"/>
                                <w:sz w:val="24"/>
                              </w:rPr>
                              <w:t>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0662C9" id="角丸四角形 7" o:spid="_x0000_s1029" style="position:absolute;left:0;text-align:left;margin-left:58.5pt;margin-top:2.4pt;width:425.25pt;height:77.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" fillcolor="white [3201]" strokecolor="black [3213]">
                <v:textbox>
                  <w:txbxContent>
                    <w:p w14:paraId="1D3ED739" w14:textId="0FA4E452" w:rsidR="002C2140" w:rsidRPr="00B86B12" w:rsidRDefault="00B86B12" w:rsidP="00B86B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研修のポイント</w:t>
                      </w:r>
                    </w:p>
                    <w:p w14:paraId="5529F5C6" w14:textId="4472360D" w:rsidR="00B86B12" w:rsidRPr="00B86B12" w:rsidRDefault="00B86B12" w:rsidP="00B86B12">
                      <w:pPr>
                        <w:pStyle w:val="ac"/>
                        <w:numPr>
                          <w:ilvl w:val="0"/>
                          <w:numId w:val="5"/>
                        </w:numPr>
                        <w:ind w:leftChars="0"/>
                        <w:rPr>
                          <w:rFonts w:ascii="HG丸ｺﾞｼｯｸM-PRO" w:eastAsia="HG丸ｺﾞｼｯｸM-PRO" w:hAnsi="HG丸ｺﾞｼｯｸM-PRO"/>
                          <w:sz w:val="24"/>
                        </w:rPr>
                      </w:pPr>
                      <w:r w:rsidRPr="00B86B12">
                        <w:rPr>
                          <w:rFonts w:ascii="HG丸ｺﾞｼｯｸM-PRO" w:eastAsia="HG丸ｺﾞｼｯｸM-PRO" w:hAnsi="HG丸ｺﾞｼｯｸM-PRO" w:hint="eastAsia"/>
                          <w:sz w:val="24"/>
                        </w:rPr>
                        <w:t>生産管理と要員配置</w:t>
                      </w:r>
                    </w:p>
                    <w:p w14:paraId="0ED35F08" w14:textId="44C595DC" w:rsidR="002C2140" w:rsidRPr="00B86B12" w:rsidRDefault="00B86B12" w:rsidP="00C14CA4">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B86B12">
                        <w:rPr>
                          <w:rFonts w:ascii="HG丸ｺﾞｼｯｸM-PRO" w:eastAsia="HG丸ｺﾞｼｯｸM-PRO" w:hAnsi="HG丸ｺﾞｼｯｸM-PRO" w:hint="eastAsia"/>
                          <w:sz w:val="24"/>
                        </w:rPr>
                        <w:t>簡易なICT技術</w:t>
                      </w:r>
                    </w:p>
                    <w:p w14:paraId="5DF167A8" w14:textId="16BCC72C" w:rsidR="00C14CA4" w:rsidRPr="00B86B12" w:rsidRDefault="00C14CA4" w:rsidP="00127B7D">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4"/>
                        </w:rPr>
                      </w:pPr>
                      <w:r w:rsidRPr="00B86B12">
                        <w:rPr>
                          <w:rFonts w:ascii="HG丸ｺﾞｼｯｸM-PRO" w:eastAsia="HG丸ｺﾞｼｯｸM-PRO" w:hAnsi="HG丸ｺﾞｼｯｸM-PRO" w:hint="eastAsia"/>
                          <w:sz w:val="24"/>
                        </w:rPr>
                        <w:t>植物工場における</w:t>
                      </w:r>
                      <w:r w:rsidRPr="00B86B12">
                        <w:rPr>
                          <w:rFonts w:ascii="HG丸ｺﾞｼｯｸM-PRO" w:eastAsia="HG丸ｺﾞｼｯｸM-PRO" w:hAnsi="HG丸ｺﾞｼｯｸM-PRO"/>
                          <w:sz w:val="24"/>
                        </w:rPr>
                        <w:t>労働管理について</w:t>
                      </w:r>
                      <w:r w:rsidR="002C2140" w:rsidRPr="00B86B12">
                        <w:rPr>
                          <w:rFonts w:ascii="HG丸ｺﾞｼｯｸM-PRO" w:eastAsia="HG丸ｺﾞｼｯｸM-PRO" w:hAnsi="HG丸ｺﾞｼｯｸM-PRO" w:hint="eastAsia"/>
                          <w:sz w:val="24"/>
                        </w:rPr>
                        <w:t xml:space="preserve">　</w:t>
                      </w:r>
                      <w:r w:rsidR="001729BF" w:rsidRPr="00B86B12">
                        <w:rPr>
                          <w:rFonts w:ascii="HG丸ｺﾞｼｯｸM-PRO" w:eastAsia="HG丸ｺﾞｼｯｸM-PRO" w:hAnsi="HG丸ｺﾞｼｯｸM-PRO"/>
                          <w:sz w:val="24"/>
                        </w:rPr>
                        <w:t xml:space="preserve">　な</w:t>
                      </w:r>
                      <w:r w:rsidR="001729BF" w:rsidRPr="00B86B12">
                        <w:rPr>
                          <w:rFonts w:ascii="HG丸ｺﾞｼｯｸM-PRO" w:eastAsia="HG丸ｺﾞｼｯｸM-PRO" w:hAnsi="HG丸ｺﾞｼｯｸM-PRO" w:hint="eastAsia"/>
                          <w:sz w:val="24"/>
                        </w:rPr>
                        <w:t>ど</w:t>
                      </w:r>
                    </w:p>
                  </w:txbxContent>
                </v:textbox>
                <w10:wrap anchorx="margin"/>
              </v:roundrect>
            </w:pict>
          </mc:Fallback>
        </mc:AlternateContent>
      </w:r>
    </w:p>
    <w:p w14:paraId="3610DDCC" w14:textId="77777777" w:rsidR="0023355A" w:rsidRPr="00EB0A17" w:rsidRDefault="0023355A" w:rsidP="00BE2C41">
      <w:pPr>
        <w:snapToGrid w:val="0"/>
        <w:spacing w:line="360" w:lineRule="auto"/>
        <w:ind w:firstLineChars="236" w:firstLine="566"/>
        <w:rPr>
          <w:rFonts w:asciiTheme="majorEastAsia" w:eastAsiaTheme="majorEastAsia" w:hAnsiTheme="majorEastAsia"/>
          <w:sz w:val="24"/>
        </w:rPr>
      </w:pPr>
    </w:p>
    <w:p w14:paraId="4019A1B1" w14:textId="77777777" w:rsidR="00137D7B" w:rsidRDefault="00137D7B" w:rsidP="00137D7B">
      <w:pPr>
        <w:snapToGrid w:val="0"/>
        <w:spacing w:line="360" w:lineRule="auto"/>
        <w:rPr>
          <w:rFonts w:asciiTheme="majorEastAsia" w:eastAsiaTheme="majorEastAsia" w:hAnsiTheme="majorEastAsia"/>
          <w:sz w:val="24"/>
        </w:rPr>
      </w:pPr>
    </w:p>
    <w:p w14:paraId="325CE130" w14:textId="77777777" w:rsidR="00137D7B" w:rsidRPr="00137D7B" w:rsidRDefault="00137D7B" w:rsidP="00137D7B">
      <w:pPr>
        <w:snapToGrid w:val="0"/>
        <w:spacing w:line="360" w:lineRule="auto"/>
        <w:rPr>
          <w:rFonts w:asciiTheme="majorEastAsia" w:eastAsiaTheme="majorEastAsia" w:hAnsiTheme="majorEastAsia"/>
          <w:sz w:val="24"/>
        </w:rPr>
      </w:pPr>
    </w:p>
    <w:p w14:paraId="3037B8C5" w14:textId="4D6F04BB" w:rsidR="00DB5106" w:rsidRDefault="00DB5106" w:rsidP="003E5445">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r w:rsidR="003E5445">
        <w:rPr>
          <w:rFonts w:asciiTheme="majorEastAsia" w:eastAsiaTheme="majorEastAsia" w:hAnsiTheme="majorEastAsia" w:hint="eastAsia"/>
          <w:sz w:val="24"/>
        </w:rPr>
        <w:t>：</w:t>
      </w:r>
      <w:r w:rsidR="00C14CA4">
        <w:rPr>
          <w:rFonts w:asciiTheme="majorEastAsia" w:eastAsiaTheme="majorEastAsia" w:hAnsiTheme="majorEastAsia" w:hint="eastAsia"/>
          <w:sz w:val="24"/>
        </w:rPr>
        <w:t>施設園芸および圃場</w:t>
      </w:r>
      <w:r w:rsidR="003E5445">
        <w:rPr>
          <w:rFonts w:asciiTheme="majorEastAsia" w:eastAsiaTheme="majorEastAsia" w:hAnsiTheme="majorEastAsia" w:hint="eastAsia"/>
          <w:sz w:val="24"/>
        </w:rPr>
        <w:t>管理を行う農業者</w:t>
      </w:r>
      <w:r w:rsidR="00C14CA4">
        <w:rPr>
          <w:rFonts w:asciiTheme="majorEastAsia" w:eastAsiaTheme="majorEastAsia" w:hAnsiTheme="majorEastAsia" w:hint="eastAsia"/>
          <w:sz w:val="24"/>
        </w:rPr>
        <w:t>および経営者</w:t>
      </w:r>
      <w:r w:rsidR="003E5445">
        <w:rPr>
          <w:rFonts w:asciiTheme="majorEastAsia" w:eastAsiaTheme="majorEastAsia" w:hAnsiTheme="majorEastAsia" w:hint="eastAsia"/>
          <w:sz w:val="24"/>
        </w:rPr>
        <w:t>。</w:t>
      </w:r>
      <w:r w:rsidRPr="005527A8">
        <w:rPr>
          <w:rFonts w:asciiTheme="majorEastAsia" w:eastAsiaTheme="majorEastAsia" w:hAnsiTheme="majorEastAsia" w:hint="eastAsia"/>
          <w:sz w:val="24"/>
        </w:rPr>
        <w:t>先着</w:t>
      </w:r>
      <w:r w:rsidR="0031699B">
        <w:rPr>
          <w:rFonts w:asciiTheme="majorEastAsia" w:eastAsiaTheme="majorEastAsia" w:hAnsiTheme="majorEastAsia" w:hint="eastAsia"/>
          <w:sz w:val="24"/>
        </w:rPr>
        <w:t>１２</w:t>
      </w:r>
      <w:r w:rsidRPr="005527A8">
        <w:rPr>
          <w:rFonts w:asciiTheme="majorEastAsia" w:eastAsiaTheme="majorEastAsia" w:hAnsiTheme="majorEastAsia" w:hint="eastAsia"/>
          <w:sz w:val="24"/>
        </w:rPr>
        <w:t>名</w:t>
      </w:r>
      <w:r w:rsidR="0031699B" w:rsidRPr="0031699B">
        <w:rPr>
          <w:rFonts w:asciiTheme="majorEastAsia" w:eastAsiaTheme="majorEastAsia" w:hAnsiTheme="majorEastAsia" w:hint="eastAsia"/>
          <w:sz w:val="24"/>
          <w:vertAlign w:val="superscript"/>
        </w:rPr>
        <w:t>*</w:t>
      </w:r>
      <w:r w:rsidRPr="005527A8">
        <w:rPr>
          <w:rFonts w:asciiTheme="majorEastAsia" w:eastAsiaTheme="majorEastAsia" w:hAnsiTheme="majorEastAsia" w:hint="eastAsia"/>
          <w:sz w:val="24"/>
        </w:rPr>
        <w:t>。</w:t>
      </w:r>
    </w:p>
    <w:p w14:paraId="64B8183C" w14:textId="539F7609" w:rsidR="00BE2C41" w:rsidRPr="005527A8" w:rsidRDefault="0031699B" w:rsidP="00AD150B">
      <w:pPr>
        <w:snapToGrid w:val="0"/>
        <w:ind w:leftChars="202" w:left="1619" w:hangingChars="498" w:hanging="1195"/>
        <w:rPr>
          <w:rFonts w:asciiTheme="majorEastAsia" w:eastAsiaTheme="majorEastAsia" w:hAnsiTheme="majorEastAsia"/>
          <w:sz w:val="24"/>
        </w:rPr>
      </w:pPr>
      <w:r>
        <w:rPr>
          <w:rFonts w:asciiTheme="majorEastAsia" w:eastAsiaTheme="majorEastAsia" w:hAnsiTheme="majorEastAsia" w:hint="eastAsia"/>
          <w:sz w:val="24"/>
        </w:rPr>
        <w:t xml:space="preserve">　　　　　</w:t>
      </w:r>
      <w:r w:rsidRPr="0031699B">
        <w:rPr>
          <w:rFonts w:asciiTheme="majorEastAsia" w:eastAsiaTheme="majorEastAsia" w:hAnsiTheme="majorEastAsia" w:hint="eastAsia"/>
          <w:sz w:val="22"/>
          <w:szCs w:val="22"/>
        </w:rPr>
        <w:t>＊新型コロナウイルス</w:t>
      </w:r>
      <w:r w:rsidR="004A6466">
        <w:rPr>
          <w:rFonts w:asciiTheme="majorEastAsia" w:eastAsiaTheme="majorEastAsia" w:hAnsiTheme="majorEastAsia" w:hint="eastAsia"/>
          <w:sz w:val="22"/>
          <w:szCs w:val="22"/>
        </w:rPr>
        <w:t>感染症</w:t>
      </w:r>
      <w:r w:rsidRPr="0031699B">
        <w:rPr>
          <w:rFonts w:asciiTheme="majorEastAsia" w:eastAsiaTheme="majorEastAsia" w:hAnsiTheme="majorEastAsia" w:hint="eastAsia"/>
          <w:sz w:val="22"/>
          <w:szCs w:val="22"/>
        </w:rPr>
        <w:t>の感染状況により変更になることがあります。</w:t>
      </w:r>
    </w:p>
    <w:p w14:paraId="05869842" w14:textId="77777777" w:rsidR="00BE2C41" w:rsidRDefault="0045628C" w:rsidP="003E5445">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00AD150B">
        <w:rPr>
          <w:rFonts w:asciiTheme="majorEastAsia" w:eastAsiaTheme="majorEastAsia" w:hAnsiTheme="majorEastAsia" w:hint="eastAsia"/>
          <w:sz w:val="24"/>
        </w:rPr>
        <w:t>費</w:t>
      </w:r>
      <w:r w:rsidR="003E5445">
        <w:rPr>
          <w:rFonts w:asciiTheme="majorEastAsia" w:eastAsiaTheme="majorEastAsia" w:hAnsiTheme="majorEastAsia" w:hint="eastAsia"/>
          <w:sz w:val="24"/>
        </w:rPr>
        <w:t>：</w:t>
      </w:r>
      <w:r w:rsidR="00BE2C41">
        <w:rPr>
          <w:rFonts w:asciiTheme="majorEastAsia" w:eastAsiaTheme="majorEastAsia" w:hAnsiTheme="majorEastAsia" w:hint="eastAsia"/>
          <w:sz w:val="24"/>
        </w:rPr>
        <w:t>なし</w:t>
      </w:r>
    </w:p>
    <w:p w14:paraId="178BC304" w14:textId="77777777" w:rsidR="00BE2C41" w:rsidRDefault="00BE2C41" w:rsidP="00DB5106">
      <w:pPr>
        <w:snapToGrid w:val="0"/>
        <w:ind w:leftChars="1" w:left="484" w:hangingChars="201" w:hanging="482"/>
        <w:rPr>
          <w:rFonts w:asciiTheme="majorEastAsia" w:eastAsiaTheme="majorEastAsia" w:hAnsiTheme="majorEastAsia"/>
          <w:sz w:val="24"/>
        </w:rPr>
      </w:pPr>
    </w:p>
    <w:p w14:paraId="67C53C47" w14:textId="086EE7CA" w:rsidR="00DB5106" w:rsidRDefault="00AD150B" w:rsidP="003E5445">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６　主催</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三重県農業研究所</w:t>
      </w:r>
      <w:r w:rsidR="0031699B">
        <w:rPr>
          <w:rFonts w:asciiTheme="majorEastAsia" w:eastAsiaTheme="majorEastAsia" w:hAnsiTheme="majorEastAsia" w:hint="eastAsia"/>
          <w:sz w:val="24"/>
        </w:rPr>
        <w:t>、大阪府立大学</w:t>
      </w:r>
      <w:r w:rsidR="00224842" w:rsidRPr="002C4135">
        <w:rPr>
          <w:rFonts w:asciiTheme="majorEastAsia" w:eastAsiaTheme="majorEastAsia" w:hAnsiTheme="majorEastAsia" w:hint="eastAsia"/>
          <w:sz w:val="24"/>
        </w:rPr>
        <w:t>植物工場研究センター</w:t>
      </w:r>
    </w:p>
    <w:p w14:paraId="14A6691B" w14:textId="77777777" w:rsidR="00BE2C41" w:rsidRPr="003E5445" w:rsidRDefault="00BE2C41" w:rsidP="00AD150B">
      <w:pPr>
        <w:snapToGrid w:val="0"/>
        <w:ind w:leftChars="201" w:left="424" w:hangingChars="1" w:hanging="2"/>
        <w:rPr>
          <w:rFonts w:asciiTheme="majorEastAsia" w:eastAsiaTheme="majorEastAsia" w:hAnsiTheme="majorEastAsia"/>
          <w:sz w:val="24"/>
        </w:rPr>
      </w:pPr>
    </w:p>
    <w:p w14:paraId="4F1AE735" w14:textId="77777777" w:rsidR="00DB5106" w:rsidRPr="00EB0A17"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７　申し込み方法</w:t>
      </w:r>
    </w:p>
    <w:p w14:paraId="5624B126" w14:textId="6006AA1F" w:rsidR="0083233B" w:rsidRDefault="00C14CA4" w:rsidP="0083233B">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１</w:t>
      </w:r>
      <w:r w:rsidR="0031699B">
        <w:rPr>
          <w:rFonts w:asciiTheme="majorEastAsia" w:eastAsiaTheme="majorEastAsia" w:hAnsiTheme="majorEastAsia" w:hint="eastAsia"/>
          <w:sz w:val="24"/>
        </w:rPr>
        <w:t>１</w:t>
      </w:r>
      <w:r w:rsidR="00DB5106" w:rsidRPr="00EB7836">
        <w:rPr>
          <w:rFonts w:asciiTheme="majorEastAsia" w:eastAsiaTheme="majorEastAsia" w:hAnsiTheme="majorEastAsia" w:hint="eastAsia"/>
          <w:sz w:val="24"/>
        </w:rPr>
        <w:t>月</w:t>
      </w:r>
      <w:r w:rsidR="0031699B">
        <w:rPr>
          <w:rFonts w:asciiTheme="majorEastAsia" w:eastAsiaTheme="majorEastAsia" w:hAnsiTheme="majorEastAsia" w:hint="eastAsia"/>
          <w:sz w:val="24"/>
        </w:rPr>
        <w:t>６</w:t>
      </w:r>
      <w:r w:rsidR="00DB5106" w:rsidRPr="00EB7836">
        <w:rPr>
          <w:rFonts w:asciiTheme="majorEastAsia" w:eastAsiaTheme="majorEastAsia" w:hAnsiTheme="majorEastAsia" w:hint="eastAsia"/>
          <w:sz w:val="24"/>
        </w:rPr>
        <w:t>日（</w:t>
      </w:r>
      <w:r>
        <w:rPr>
          <w:rFonts w:asciiTheme="majorEastAsia" w:eastAsiaTheme="majorEastAsia" w:hAnsiTheme="majorEastAsia" w:hint="eastAsia"/>
          <w:sz w:val="24"/>
        </w:rPr>
        <w:t>金</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14:paraId="58ACD0ED" w14:textId="77777777" w:rsidR="007F5BD7" w:rsidRPr="00EB0A17" w:rsidRDefault="001706D5" w:rsidP="007F5BD7">
      <w:pPr>
        <w:snapToGrid w:val="0"/>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70DC1B48" wp14:editId="470F7FCF">
                <wp:simplePos x="0" y="0"/>
                <wp:positionH relativeFrom="margin">
                  <wp:posOffset>295275</wp:posOffset>
                </wp:positionH>
                <wp:positionV relativeFrom="paragraph">
                  <wp:posOffset>38100</wp:posOffset>
                </wp:positionV>
                <wp:extent cx="6040120" cy="12192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12192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F82155" w14:textId="490CDA4D"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 xml:space="preserve">野菜園芸研究課　</w:t>
                            </w:r>
                            <w:r w:rsidR="0031699B">
                              <w:rPr>
                                <w:rFonts w:ascii="HG丸ｺﾞｼｯｸM-PRO" w:eastAsia="HG丸ｺﾞｼｯｸM-PRO" w:hAnsi="HG丸ｺﾞｼｯｸM-PRO" w:hint="eastAsia"/>
                                <w:sz w:val="24"/>
                                <w:szCs w:val="22"/>
                              </w:rPr>
                              <w:t>磯山</w:t>
                            </w:r>
                          </w:p>
                          <w:p w14:paraId="6E23A5D9" w14:textId="77777777"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14:paraId="689E6C4B" w14:textId="77777777"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14:paraId="20AD59D5" w14:textId="77777777"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14:paraId="355BF907" w14:textId="77777777"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C1B48" id="対角する 2 つの角を丸めた四角形 3" o:spid="_x0000_s1030" style="position:absolute;left:0;text-align:left;margin-left:23.25pt;margin-top:3pt;width:475.6pt;height:96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604012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" adj="-11796480,,5400" path="m203204,l6040120,r,l6040120,1015996v,112226,-90978,203204,-203204,203204l,1219200r,l,203204c,90978,90978,,203204,xe" fillcolor="white [3201]" strokecolor="black [3213]" strokeweight=".25pt">
                <v:stroke joinstyle="miter"/>
                <v:formulas/>
                <v:path arrowok="t" o:connecttype="custom" o:connectlocs="203204,0;6040120,0;6040120,0;6040120,1015996;5836916,1219200;0,1219200;0,1219200;0,203204;203204,0" o:connectangles="0,0,0,0,0,0,0,0,0" textboxrect="0,0,6040120,1219200"/>
                <v:textbox>
                  <w:txbxContent>
                    <w:p w14:paraId="74F82155" w14:textId="490CDA4D"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 xml:space="preserve">野菜園芸研究課　</w:t>
                      </w:r>
                      <w:r w:rsidR="0031699B">
                        <w:rPr>
                          <w:rFonts w:ascii="HG丸ｺﾞｼｯｸM-PRO" w:eastAsia="HG丸ｺﾞｼｯｸM-PRO" w:hAnsi="HG丸ｺﾞｼｯｸM-PRO" w:hint="eastAsia"/>
                          <w:sz w:val="24"/>
                          <w:szCs w:val="22"/>
                        </w:rPr>
                        <w:t>磯山</w:t>
                      </w:r>
                    </w:p>
                    <w:p w14:paraId="6E23A5D9" w14:textId="77777777"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14:paraId="689E6C4B" w14:textId="77777777"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14:paraId="20AD59D5" w14:textId="77777777"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14:paraId="355BF907" w14:textId="77777777"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14:paraId="78D7F0EE" w14:textId="77777777" w:rsidR="000F2558" w:rsidRDefault="000F2558" w:rsidP="001706D5">
      <w:pPr>
        <w:ind w:left="1470" w:hangingChars="700" w:hanging="1470"/>
        <w:rPr>
          <w:rFonts w:asciiTheme="majorEastAsia" w:eastAsiaTheme="majorEastAsia" w:hAnsiTheme="majorEastAsia"/>
        </w:rPr>
      </w:pPr>
    </w:p>
    <w:p w14:paraId="0F42DCB1" w14:textId="77777777" w:rsidR="007F5BD7" w:rsidRDefault="007F5BD7" w:rsidP="00A8039E">
      <w:pPr>
        <w:rPr>
          <w:rFonts w:asciiTheme="majorEastAsia" w:eastAsiaTheme="majorEastAsia" w:hAnsiTheme="majorEastAsia"/>
        </w:rPr>
      </w:pPr>
    </w:p>
    <w:p w14:paraId="13191A17" w14:textId="77777777" w:rsidR="007F5BD7" w:rsidRDefault="007F5BD7" w:rsidP="00A8039E">
      <w:pPr>
        <w:rPr>
          <w:rFonts w:asciiTheme="majorEastAsia" w:eastAsiaTheme="majorEastAsia" w:hAnsiTheme="majorEastAsia"/>
        </w:rPr>
      </w:pPr>
    </w:p>
    <w:p w14:paraId="450AA924" w14:textId="77777777" w:rsidR="00560615" w:rsidRDefault="00560615" w:rsidP="00A8039E">
      <w:pPr>
        <w:rPr>
          <w:rFonts w:asciiTheme="majorEastAsia" w:eastAsiaTheme="majorEastAsia" w:hAnsiTheme="majorEastAsia"/>
        </w:rPr>
      </w:pPr>
    </w:p>
    <w:p w14:paraId="0944EF82" w14:textId="77777777" w:rsidR="001A3CE3" w:rsidRDefault="001A3CE3" w:rsidP="00A8039E">
      <w:pPr>
        <w:rPr>
          <w:rFonts w:asciiTheme="majorEastAsia" w:eastAsiaTheme="majorEastAsia" w:hAnsiTheme="majorEastAsia"/>
        </w:rPr>
      </w:pPr>
    </w:p>
    <w:p w14:paraId="3A3C1CAF" w14:textId="111ADE68" w:rsidR="001A3CE3" w:rsidRDefault="001A3CE3" w:rsidP="00A8039E">
      <w:pPr>
        <w:rPr>
          <w:rFonts w:asciiTheme="majorEastAsia" w:eastAsiaTheme="majorEastAsia" w:hAnsiTheme="majorEastAsia"/>
          <w:sz w:val="24"/>
          <w:szCs w:val="32"/>
        </w:rPr>
      </w:pPr>
      <w:r w:rsidRPr="001A3CE3">
        <w:rPr>
          <w:rFonts w:asciiTheme="majorEastAsia" w:eastAsiaTheme="majorEastAsia" w:hAnsiTheme="majorEastAsia" w:hint="eastAsia"/>
          <w:sz w:val="24"/>
          <w:szCs w:val="32"/>
        </w:rPr>
        <w:t>８　その他</w:t>
      </w:r>
    </w:p>
    <w:p w14:paraId="4ED2FC85" w14:textId="25FA67A3" w:rsidR="001A3CE3" w:rsidRPr="001A3CE3" w:rsidRDefault="001A3CE3" w:rsidP="00A8039E">
      <w:pPr>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　</w:t>
      </w:r>
      <w:r w:rsidR="00FD1746" w:rsidRPr="00FD1746">
        <w:rPr>
          <w:rFonts w:asciiTheme="majorEastAsia" w:eastAsiaTheme="majorEastAsia" w:hAnsiTheme="majorEastAsia" w:hint="eastAsia"/>
          <w:sz w:val="24"/>
          <w:szCs w:val="32"/>
        </w:rPr>
        <w:t>三重県「新型コロナウイルス感染症にかかる県主催のイベントの開催基準」に基づき</w:t>
      </w:r>
      <w:r w:rsidR="00FD1746">
        <w:rPr>
          <w:rFonts w:asciiTheme="majorEastAsia" w:eastAsiaTheme="majorEastAsia" w:hAnsiTheme="majorEastAsia" w:hint="eastAsia"/>
          <w:sz w:val="24"/>
          <w:szCs w:val="32"/>
        </w:rPr>
        <w:t>開催します。詳細は、通知文「9.注意事項」の内容</w:t>
      </w:r>
      <w:r w:rsidR="004A6466">
        <w:rPr>
          <w:rFonts w:asciiTheme="majorEastAsia" w:eastAsiaTheme="majorEastAsia" w:hAnsiTheme="majorEastAsia" w:hint="eastAsia"/>
          <w:sz w:val="24"/>
          <w:szCs w:val="32"/>
        </w:rPr>
        <w:t>を遵守頂き</w:t>
      </w:r>
      <w:r w:rsidR="00FD1746" w:rsidRPr="00FD1746">
        <w:rPr>
          <w:rFonts w:asciiTheme="majorEastAsia" w:eastAsiaTheme="majorEastAsia" w:hAnsiTheme="majorEastAsia" w:hint="eastAsia"/>
          <w:sz w:val="24"/>
          <w:szCs w:val="32"/>
        </w:rPr>
        <w:t>ますようお願いいたします。</w:t>
      </w:r>
    </w:p>
    <w:p w14:paraId="45079A2D" w14:textId="34A5084C"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38A6FC58" wp14:editId="792B9521">
                <wp:simplePos x="0" y="0"/>
                <wp:positionH relativeFrom="margin">
                  <wp:posOffset>3175</wp:posOffset>
                </wp:positionH>
                <wp:positionV relativeFrom="paragraph">
                  <wp:posOffset>196850</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14:paraId="0E6F3D48" w14:textId="131E830A"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31699B">
                              <w:rPr>
                                <w:rFonts w:ascii="HG丸ｺﾞｼｯｸM-PRO" w:eastAsia="HG丸ｺﾞｼｯｸM-PRO" w:hAnsi="HG丸ｺﾞｼｯｸM-PRO" w:hint="eastAsia"/>
                                <w:sz w:val="24"/>
                              </w:rPr>
                              <w:t>令和２年度</w:t>
                            </w:r>
                            <w:r w:rsidR="00480C38">
                              <w:rPr>
                                <w:rFonts w:ascii="HG丸ｺﾞｼｯｸM-PRO" w:eastAsia="HG丸ｺﾞｼｯｸM-PRO" w:hAnsi="HG丸ｺﾞｼｯｸM-PRO" w:hint="eastAsia"/>
                                <w:sz w:val="24"/>
                              </w:rPr>
                              <w:t>における</w:t>
                            </w:r>
                            <w:r w:rsidR="0031699B">
                              <w:rPr>
                                <w:rFonts w:ascii="HG丸ｺﾞｼｯｸM-PRO" w:eastAsia="HG丸ｺﾞｼｯｸM-PRO" w:hAnsi="HG丸ｺﾞｼｯｸM-PRO" w:hint="eastAsia"/>
                                <w:sz w:val="24"/>
                              </w:rPr>
                              <w:t>スマートグリーンハウス展開推進における指導者</w:t>
                            </w:r>
                            <w:r w:rsidR="00CF0EE5">
                              <w:rPr>
                                <w:rFonts w:ascii="HG丸ｺﾞｼｯｸM-PRO" w:eastAsia="HG丸ｺﾞｼｯｸM-PRO" w:hAnsi="HG丸ｺﾞｼｯｸM-PRO" w:hint="eastAsia"/>
                                <w:sz w:val="24"/>
                              </w:rPr>
                              <w:t>育成研修</w:t>
                            </w:r>
                            <w:r w:rsidR="00480C38">
                              <w:rPr>
                                <w:rFonts w:ascii="HG丸ｺﾞｼｯｸM-PRO" w:eastAsia="HG丸ｺﾞｼｯｸM-PRO" w:hAnsi="HG丸ｺﾞｼｯｸM-PRO" w:hint="eastAsia"/>
                                <w:sz w:val="24"/>
                              </w:rPr>
                              <w:t>を日本施設園芸協会より</w:t>
                            </w:r>
                            <w:r w:rsidRPr="000F2558">
                              <w:rPr>
                                <w:rFonts w:ascii="HG丸ｺﾞｼｯｸM-PRO" w:eastAsia="HG丸ｺﾞｼｯｸM-PRO" w:hAnsi="HG丸ｺﾞｼｯｸM-PRO" w:hint="eastAsia"/>
                                <w:sz w:val="24"/>
                              </w:rPr>
                              <w:t>委託を受けて実施するものです。</w:t>
                            </w:r>
                          </w:p>
                          <w:p w14:paraId="5C8EB4DE" w14:textId="77777777" w:rsidR="00954C36" w:rsidRPr="000F2558" w:rsidRDefault="00954C36" w:rsidP="00954C36">
                            <w:pPr>
                              <w:snapToGrid w:val="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A6FC58" id="_x0000_t202" coordsize="21600,21600" o:spt="202" path="m,l,21600r21600,l21600,xe">
                <v:stroke joinstyle="miter"/>
                <v:path gradientshapeok="t" o:connecttype="rect"/>
              </v:shapetype>
              <v:shape id="テキスト ボックス 10" o:spid="_x0000_s1031" type="#_x0000_t202" style="position:absolute;left:0;text-align:left;margin-left:.25pt;margin-top:15.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" filled="f" stroked="f" strokeweight=".5pt">
                <v:textbox>
                  <w:txbxContent>
                    <w:p w14:paraId="0E6F3D48" w14:textId="131E830A"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31699B">
                        <w:rPr>
                          <w:rFonts w:ascii="HG丸ｺﾞｼｯｸM-PRO" w:eastAsia="HG丸ｺﾞｼｯｸM-PRO" w:hAnsi="HG丸ｺﾞｼｯｸM-PRO" w:hint="eastAsia"/>
                          <w:sz w:val="24"/>
                        </w:rPr>
                        <w:t>令和２年度</w:t>
                      </w:r>
                      <w:r w:rsidR="00480C38">
                        <w:rPr>
                          <w:rFonts w:ascii="HG丸ｺﾞｼｯｸM-PRO" w:eastAsia="HG丸ｺﾞｼｯｸM-PRO" w:hAnsi="HG丸ｺﾞｼｯｸM-PRO" w:hint="eastAsia"/>
                          <w:sz w:val="24"/>
                        </w:rPr>
                        <w:t>における</w:t>
                      </w:r>
                      <w:r w:rsidR="0031699B">
                        <w:rPr>
                          <w:rFonts w:ascii="HG丸ｺﾞｼｯｸM-PRO" w:eastAsia="HG丸ｺﾞｼｯｸM-PRO" w:hAnsi="HG丸ｺﾞｼｯｸM-PRO" w:hint="eastAsia"/>
                          <w:sz w:val="24"/>
                        </w:rPr>
                        <w:t>スマートグリーンハウス展開推進における指導者</w:t>
                      </w:r>
                      <w:r w:rsidR="00CF0EE5">
                        <w:rPr>
                          <w:rFonts w:ascii="HG丸ｺﾞｼｯｸM-PRO" w:eastAsia="HG丸ｺﾞｼｯｸM-PRO" w:hAnsi="HG丸ｺﾞｼｯｸM-PRO" w:hint="eastAsia"/>
                          <w:sz w:val="24"/>
                        </w:rPr>
                        <w:t>育成研修</w:t>
                      </w:r>
                      <w:r w:rsidR="00480C38">
                        <w:rPr>
                          <w:rFonts w:ascii="HG丸ｺﾞｼｯｸM-PRO" w:eastAsia="HG丸ｺﾞｼｯｸM-PRO" w:hAnsi="HG丸ｺﾞｼｯｸM-PRO" w:hint="eastAsia"/>
                          <w:sz w:val="24"/>
                        </w:rPr>
                        <w:t>を日本施設園芸協会より</w:t>
                      </w:r>
                      <w:r w:rsidRPr="000F2558">
                        <w:rPr>
                          <w:rFonts w:ascii="HG丸ｺﾞｼｯｸM-PRO" w:eastAsia="HG丸ｺﾞｼｯｸM-PRO" w:hAnsi="HG丸ｺﾞｼｯｸM-PRO" w:hint="eastAsia"/>
                          <w:sz w:val="24"/>
                        </w:rPr>
                        <w:t>委託を受けて実施するものです。</w:t>
                      </w:r>
                    </w:p>
                    <w:p w14:paraId="5C8EB4DE" w14:textId="77777777" w:rsidR="00954C36" w:rsidRPr="000F2558" w:rsidRDefault="00954C36" w:rsidP="00954C36">
                      <w:pPr>
                        <w:snapToGrid w:val="0"/>
                        <w:jc w:val="left"/>
                        <w:rPr>
                          <w:rFonts w:ascii="HG丸ｺﾞｼｯｸM-PRO" w:eastAsia="HG丸ｺﾞｼｯｸM-PRO" w:hAnsi="HG丸ｺﾞｼｯｸM-PRO"/>
                          <w:sz w:val="24"/>
                        </w:rPr>
                      </w:pPr>
                    </w:p>
                  </w:txbxContent>
                </v:textbox>
                <w10:wrap anchorx="margin"/>
              </v:shape>
            </w:pict>
          </mc:Fallback>
        </mc:AlternateContent>
      </w:r>
    </w:p>
    <w:p w14:paraId="4FB290DB" w14:textId="77777777" w:rsidR="00DB5106" w:rsidRDefault="00DB5106" w:rsidP="00A8039E">
      <w:pPr>
        <w:rPr>
          <w:rFonts w:asciiTheme="majorEastAsia" w:eastAsiaTheme="majorEastAsia" w:hAnsiTheme="majorEastAsia"/>
        </w:rPr>
      </w:pPr>
    </w:p>
    <w:p w14:paraId="106BF99A" w14:textId="77777777" w:rsidR="00954C36" w:rsidRPr="00EB0A17" w:rsidRDefault="00954C36" w:rsidP="00A8039E">
      <w:pPr>
        <w:rPr>
          <w:rFonts w:asciiTheme="majorEastAsia" w:eastAsiaTheme="majorEastAsia" w:hAnsiTheme="majorEastAsia"/>
        </w:rPr>
      </w:pPr>
    </w:p>
    <w:p w14:paraId="520FBEFD" w14:textId="77777777" w:rsidR="00CF0EE5" w:rsidRDefault="00CF0EE5">
      <w:pPr>
        <w:widowControl/>
        <w:jc w:val="left"/>
        <w:rPr>
          <w:rFonts w:asciiTheme="majorEastAsia" w:eastAsiaTheme="majorEastAsia" w:hAnsiTheme="majorEastAsia" w:cs="ＭＳ 明朝"/>
          <w:b/>
          <w:color w:val="000000"/>
          <w:kern w:val="0"/>
          <w:sz w:val="28"/>
          <w:szCs w:val="28"/>
        </w:rPr>
      </w:pPr>
      <w:r>
        <w:rPr>
          <w:rFonts w:asciiTheme="majorEastAsia" w:eastAsiaTheme="majorEastAsia" w:hAnsiTheme="majorEastAsia" w:cs="ＭＳ 明朝"/>
          <w:b/>
          <w:color w:val="000000"/>
          <w:kern w:val="0"/>
          <w:sz w:val="28"/>
          <w:szCs w:val="28"/>
        </w:rPr>
        <w:br w:type="page"/>
      </w:r>
    </w:p>
    <w:p w14:paraId="2BB75096" w14:textId="35B8EB33" w:rsidR="00DB5106" w:rsidRPr="00EB0A17" w:rsidRDefault="00FD1746" w:rsidP="00137D7B">
      <w:pPr>
        <w:jc w:val="center"/>
        <w:rPr>
          <w:rFonts w:asciiTheme="majorEastAsia" w:eastAsiaTheme="majorEastAsia" w:hAnsiTheme="majorEastAsia" w:cs="ＭＳ 明朝"/>
          <w:b/>
          <w:color w:val="000000"/>
          <w:kern w:val="0"/>
          <w:sz w:val="28"/>
          <w:szCs w:val="28"/>
        </w:rPr>
      </w:pPr>
      <w:r w:rsidRPr="00FD1746">
        <w:rPr>
          <w:rFonts w:asciiTheme="majorEastAsia" w:eastAsiaTheme="majorEastAsia" w:hAnsiTheme="majorEastAsia" w:cs="ＭＳ 明朝" w:hint="eastAsia"/>
          <w:b/>
          <w:color w:val="000000"/>
          <w:kern w:val="0"/>
          <w:sz w:val="28"/>
          <w:szCs w:val="28"/>
        </w:rPr>
        <w:lastRenderedPageBreak/>
        <w:t>スマートグリーンハウスでのICT技術について</w:t>
      </w:r>
      <w:r w:rsidR="00BE2C41">
        <w:rPr>
          <w:rFonts w:asciiTheme="majorEastAsia" w:eastAsiaTheme="majorEastAsia" w:hAnsiTheme="majorEastAsia" w:cs="ＭＳ 明朝" w:hint="eastAsia"/>
          <w:b/>
          <w:color w:val="000000"/>
          <w:kern w:val="0"/>
          <w:sz w:val="28"/>
          <w:szCs w:val="28"/>
        </w:rPr>
        <w:t xml:space="preserve">　</w:t>
      </w:r>
      <w:r w:rsidR="00DB5106" w:rsidRPr="00EB0A17">
        <w:rPr>
          <w:rFonts w:asciiTheme="majorEastAsia" w:eastAsiaTheme="majorEastAsia" w:hAnsiTheme="majorEastAsia" w:cs="ＭＳ 明朝" w:hint="eastAsia"/>
          <w:b/>
          <w:color w:val="000000"/>
          <w:kern w:val="0"/>
          <w:sz w:val="28"/>
          <w:szCs w:val="28"/>
        </w:rPr>
        <w:t>参加申込書</w:t>
      </w:r>
    </w:p>
    <w:p w14:paraId="329B4FBA" w14:textId="77777777"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001706D5">
        <w:rPr>
          <w:rFonts w:asciiTheme="majorEastAsia" w:eastAsiaTheme="majorEastAsia" w:hAnsiTheme="majorEastAsia" w:cs="ＭＳ 明朝" w:hint="eastAsia"/>
          <w:b/>
          <w:color w:val="000000"/>
          <w:kern w:val="0"/>
          <w:sz w:val="22"/>
          <w:szCs w:val="28"/>
        </w:rPr>
        <w:t xml:space="preserve">令和　　</w:t>
      </w:r>
      <w:r w:rsidRPr="00EB0A17">
        <w:rPr>
          <w:rFonts w:asciiTheme="majorEastAsia" w:eastAsiaTheme="majorEastAsia" w:hAnsiTheme="majorEastAsia" w:cs="ＭＳ 明朝" w:hint="eastAsia"/>
          <w:b/>
          <w:color w:val="000000"/>
          <w:kern w:val="0"/>
          <w:sz w:val="22"/>
        </w:rPr>
        <w:t>年　  月　　日</w:t>
      </w:r>
    </w:p>
    <w:p w14:paraId="0B4E661E" w14:textId="77777777" w:rsidR="00DB5106"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w:t>
      </w:r>
      <w:r w:rsidR="00560615">
        <w:rPr>
          <w:rFonts w:asciiTheme="majorEastAsia" w:eastAsiaTheme="majorEastAsia" w:hAnsiTheme="majorEastAsia" w:hint="eastAsia"/>
          <w:sz w:val="22"/>
          <w:szCs w:val="28"/>
        </w:rPr>
        <w:t>lg.</w:t>
      </w:r>
      <w:r w:rsidRPr="00EB0A17">
        <w:rPr>
          <w:rFonts w:asciiTheme="majorEastAsia" w:eastAsiaTheme="majorEastAsia" w:hAnsiTheme="majorEastAsia"/>
          <w:sz w:val="22"/>
          <w:szCs w:val="28"/>
        </w:rPr>
        <w:t>jp</w:t>
      </w:r>
    </w:p>
    <w:p w14:paraId="59B054AE" w14:textId="77777777" w:rsidR="00560615" w:rsidRPr="00560615" w:rsidRDefault="00560615" w:rsidP="00560615">
      <w:pPr>
        <w:ind w:leftChars="500" w:left="1050" w:firstLineChars="1900" w:firstLine="4180"/>
        <w:jc w:val="left"/>
        <w:rPr>
          <w:rFonts w:asciiTheme="majorEastAsia" w:eastAsiaTheme="majorEastAsia" w:hAnsiTheme="majorEastAsia"/>
          <w:sz w:val="22"/>
          <w:szCs w:val="28"/>
        </w:rPr>
      </w:pPr>
      <w:r w:rsidRPr="00560615">
        <w:rPr>
          <w:rFonts w:asciiTheme="majorEastAsia" w:eastAsiaTheme="majorEastAsia" w:hAnsiTheme="majorEastAsia" w:hint="eastAsia"/>
          <w:sz w:val="22"/>
          <w:szCs w:val="28"/>
        </w:rPr>
        <w:t>※2019年3月より「lg.」が追加されています</w:t>
      </w:r>
    </w:p>
    <w:p w14:paraId="5CAD7180"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04E8109F" w14:textId="77777777"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14:paraId="55D2646D"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14:paraId="03637A13"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14:paraId="1A4EE187"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14:paraId="5F2EBB7A"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14:paraId="1EDB2372"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14:paraId="57EB8402"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1805190A" wp14:editId="169E4677">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B934C" w14:textId="77777777"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14:paraId="794E9349" w14:textId="77777777"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14:paraId="56755F10" w14:textId="77777777" w:rsidR="00DB5106" w:rsidRPr="00AC5021" w:rsidRDefault="00DB5106" w:rsidP="00DB5106">
                            <w:pPr>
                              <w:rPr>
                                <w:rFonts w:ascii="HG丸ｺﾞｼｯｸM-PRO" w:eastAsia="HG丸ｺﾞｼｯｸM-PRO" w:hAnsi="HG丸ｺﾞｼｯｸM-PRO"/>
                                <w:color w:val="000000"/>
                                <w:spacing w:val="2"/>
                                <w:kern w:val="0"/>
                                <w:szCs w:val="21"/>
                              </w:rPr>
                            </w:pPr>
                          </w:p>
                          <w:p w14:paraId="6FCCD947" w14:textId="77777777"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14:paraId="20B86B49" w14:textId="77777777"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14:paraId="5DF897F9" w14:textId="77777777"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05190A"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14:paraId="27FB934C" w14:textId="77777777"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14:paraId="794E9349" w14:textId="77777777"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14:paraId="56755F10" w14:textId="77777777" w:rsidR="00DB5106" w:rsidRPr="00AC5021" w:rsidRDefault="00DB5106" w:rsidP="00DB5106">
                      <w:pPr>
                        <w:rPr>
                          <w:rFonts w:ascii="HG丸ｺﾞｼｯｸM-PRO" w:eastAsia="HG丸ｺﾞｼｯｸM-PRO" w:hAnsi="HG丸ｺﾞｼｯｸM-PRO"/>
                          <w:color w:val="000000"/>
                          <w:spacing w:val="2"/>
                          <w:kern w:val="0"/>
                          <w:szCs w:val="21"/>
                        </w:rPr>
                      </w:pPr>
                    </w:p>
                    <w:p w14:paraId="6FCCD947" w14:textId="77777777"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14:paraId="20B86B49" w14:textId="77777777"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14:paraId="5DF897F9" w14:textId="77777777"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14:paraId="01343864"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4B640AE0"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58021635"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631AC498"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14F4F727"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14BA5748"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4BB31CE7"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3168A927"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172E11D7"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5D6F2252" w14:textId="77777777" w:rsidR="00BE2C41" w:rsidRDefault="00BE2C41" w:rsidP="00DB5106">
      <w:pPr>
        <w:ind w:firstLineChars="169" w:firstLine="373"/>
        <w:rPr>
          <w:rFonts w:asciiTheme="majorEastAsia" w:eastAsiaTheme="majorEastAsia" w:hAnsiTheme="majorEastAsia" w:cs="ＭＳ 明朝"/>
          <w:b/>
          <w:color w:val="000000"/>
          <w:kern w:val="0"/>
          <w:sz w:val="22"/>
        </w:rPr>
      </w:pPr>
    </w:p>
    <w:p w14:paraId="0B848CFE" w14:textId="77777777"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9586" w:type="dxa"/>
        <w:tblInd w:w="436" w:type="dxa"/>
        <w:tblBorders>
          <w:top w:val="single" w:sz="4" w:space="0" w:color="auto"/>
        </w:tblBorders>
        <w:tblCellMar>
          <w:left w:w="99" w:type="dxa"/>
          <w:right w:w="99" w:type="dxa"/>
        </w:tblCellMar>
        <w:tblLook w:val="0000" w:firstRow="0" w:lastRow="0" w:firstColumn="0" w:lastColumn="0" w:noHBand="0" w:noVBand="0"/>
      </w:tblPr>
      <w:tblGrid>
        <w:gridCol w:w="2357"/>
        <w:gridCol w:w="2976"/>
        <w:gridCol w:w="4253"/>
      </w:tblGrid>
      <w:tr w:rsidR="00BE2C41" w:rsidRPr="00EB0A17" w14:paraId="18B19D0A" w14:textId="77777777" w:rsidTr="00BE2C41">
        <w:trPr>
          <w:trHeight w:val="775"/>
        </w:trPr>
        <w:tc>
          <w:tcPr>
            <w:tcW w:w="2357" w:type="dxa"/>
            <w:tcBorders>
              <w:left w:val="single" w:sz="4" w:space="0" w:color="auto"/>
              <w:right w:val="single" w:sz="4" w:space="0" w:color="auto"/>
            </w:tcBorders>
            <w:vAlign w:val="center"/>
          </w:tcPr>
          <w:p w14:paraId="7721A0A5" w14:textId="77777777"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976" w:type="dxa"/>
            <w:tcBorders>
              <w:left w:val="single" w:sz="4" w:space="0" w:color="auto"/>
            </w:tcBorders>
            <w:vAlign w:val="center"/>
          </w:tcPr>
          <w:p w14:paraId="601CD8DE" w14:textId="77777777"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4253" w:type="dxa"/>
            <w:tcBorders>
              <w:left w:val="single" w:sz="4" w:space="0" w:color="auto"/>
              <w:right w:val="single" w:sz="4" w:space="0" w:color="auto"/>
            </w:tcBorders>
            <w:vAlign w:val="center"/>
          </w:tcPr>
          <w:p w14:paraId="4DB8B176" w14:textId="77777777" w:rsidR="00BE2C41" w:rsidRPr="00EB0A17" w:rsidRDefault="00BE2C41"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14:paraId="417CDC86" w14:textId="77777777" w:rsidR="00BE2C41" w:rsidRDefault="00BE2C41"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14:paraId="6E24E6A8" w14:textId="77777777" w:rsidR="00BE2C41" w:rsidRPr="00EB0A17" w:rsidRDefault="00BE2C41"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BE2C41" w:rsidRPr="00EB0A17" w14:paraId="021604B9" w14:textId="7777777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14:paraId="70E25296" w14:textId="77777777" w:rsidR="00BE2C41" w:rsidRPr="00EB0A17" w:rsidRDefault="00BE2C41" w:rsidP="00D87F18">
            <w:pPr>
              <w:rPr>
                <w:rFonts w:asciiTheme="majorEastAsia" w:eastAsiaTheme="majorEastAsia" w:hAnsiTheme="majorEastAsia"/>
                <w:sz w:val="22"/>
                <w:szCs w:val="28"/>
              </w:rPr>
            </w:pPr>
          </w:p>
        </w:tc>
        <w:tc>
          <w:tcPr>
            <w:tcW w:w="2976" w:type="dxa"/>
          </w:tcPr>
          <w:p w14:paraId="3587290C" w14:textId="77777777" w:rsidR="00BE2C41" w:rsidRPr="00EB0A17" w:rsidRDefault="00BE2C41" w:rsidP="002D1218">
            <w:pPr>
              <w:rPr>
                <w:rFonts w:asciiTheme="majorEastAsia" w:eastAsiaTheme="majorEastAsia" w:hAnsiTheme="majorEastAsia"/>
                <w:sz w:val="22"/>
                <w:szCs w:val="28"/>
              </w:rPr>
            </w:pPr>
          </w:p>
        </w:tc>
        <w:tc>
          <w:tcPr>
            <w:tcW w:w="4253" w:type="dxa"/>
            <w:vAlign w:val="center"/>
          </w:tcPr>
          <w:p w14:paraId="1D3E8236" w14:textId="77777777" w:rsidR="00BE2C41" w:rsidRPr="00EB0A17" w:rsidRDefault="00BE2C41" w:rsidP="002D1218">
            <w:pPr>
              <w:jc w:val="center"/>
              <w:rPr>
                <w:rFonts w:asciiTheme="majorEastAsia" w:eastAsiaTheme="majorEastAsia" w:hAnsiTheme="majorEastAsia"/>
                <w:sz w:val="22"/>
                <w:szCs w:val="28"/>
              </w:rPr>
            </w:pPr>
          </w:p>
        </w:tc>
      </w:tr>
      <w:tr w:rsidR="00BE2C41" w:rsidRPr="00EB0A17" w14:paraId="5A11C405" w14:textId="7777777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14:paraId="5A3DFA20" w14:textId="77777777" w:rsidR="00BE2C41" w:rsidRPr="00EB0A17" w:rsidRDefault="00BE2C41" w:rsidP="00D87F18">
            <w:pPr>
              <w:rPr>
                <w:rFonts w:asciiTheme="majorEastAsia" w:eastAsiaTheme="majorEastAsia" w:hAnsiTheme="majorEastAsia"/>
                <w:sz w:val="22"/>
                <w:szCs w:val="28"/>
              </w:rPr>
            </w:pPr>
          </w:p>
        </w:tc>
        <w:tc>
          <w:tcPr>
            <w:tcW w:w="2976" w:type="dxa"/>
          </w:tcPr>
          <w:p w14:paraId="16B17512" w14:textId="77777777" w:rsidR="00BE2C41" w:rsidRPr="00EB0A17" w:rsidRDefault="00BE2C41" w:rsidP="00D87F18">
            <w:pPr>
              <w:rPr>
                <w:rFonts w:asciiTheme="majorEastAsia" w:eastAsiaTheme="majorEastAsia" w:hAnsiTheme="majorEastAsia"/>
                <w:sz w:val="22"/>
                <w:szCs w:val="28"/>
              </w:rPr>
            </w:pPr>
          </w:p>
        </w:tc>
        <w:tc>
          <w:tcPr>
            <w:tcW w:w="4253" w:type="dxa"/>
            <w:vAlign w:val="center"/>
          </w:tcPr>
          <w:p w14:paraId="30E4F182" w14:textId="77777777" w:rsidR="00BE2C41" w:rsidRPr="00EB0A17" w:rsidRDefault="00BE2C41" w:rsidP="002D1218">
            <w:pPr>
              <w:jc w:val="center"/>
              <w:rPr>
                <w:rFonts w:asciiTheme="majorEastAsia" w:eastAsiaTheme="majorEastAsia" w:hAnsiTheme="majorEastAsia"/>
                <w:sz w:val="22"/>
                <w:szCs w:val="28"/>
              </w:rPr>
            </w:pPr>
          </w:p>
        </w:tc>
      </w:tr>
    </w:tbl>
    <w:p w14:paraId="7699CBB4" w14:textId="77777777" w:rsidR="00BE2C41" w:rsidRDefault="00BE2C41" w:rsidP="00DB5106">
      <w:pPr>
        <w:ind w:firstLineChars="200" w:firstLine="440"/>
        <w:rPr>
          <w:rFonts w:asciiTheme="majorEastAsia" w:eastAsiaTheme="majorEastAsia" w:hAnsiTheme="majorEastAsia" w:cs="ＭＳ 明朝"/>
          <w:color w:val="000000"/>
          <w:kern w:val="0"/>
          <w:sz w:val="22"/>
          <w:szCs w:val="28"/>
        </w:rPr>
      </w:pPr>
    </w:p>
    <w:p w14:paraId="0528BB12" w14:textId="77777777"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14:paraId="069D4CA0" w14:textId="77777777"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14:paraId="5B915A9C" w14:textId="62F80002" w:rsidR="00DB5106" w:rsidRPr="00EB0A17" w:rsidRDefault="00C14CA4"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令和２</w:t>
      </w:r>
      <w:r w:rsidR="00AD150B">
        <w:rPr>
          <w:rFonts w:asciiTheme="majorEastAsia" w:eastAsiaTheme="majorEastAsia" w:hAnsiTheme="majorEastAsia" w:cs="ＭＳ 明朝" w:hint="eastAsia"/>
          <w:b/>
          <w:color w:val="000000"/>
          <w:kern w:val="0"/>
          <w:sz w:val="28"/>
          <w:szCs w:val="28"/>
          <w:u w:val="single"/>
        </w:rPr>
        <w:t>年</w:t>
      </w:r>
      <w:r w:rsidR="00FD1746">
        <w:rPr>
          <w:rFonts w:asciiTheme="majorEastAsia" w:eastAsiaTheme="majorEastAsia" w:hAnsiTheme="majorEastAsia" w:cs="ＭＳ 明朝" w:hint="eastAsia"/>
          <w:b/>
          <w:color w:val="000000"/>
          <w:kern w:val="0"/>
          <w:sz w:val="28"/>
          <w:szCs w:val="28"/>
          <w:u w:val="single"/>
        </w:rPr>
        <w:t>１１</w:t>
      </w:r>
      <w:r w:rsidR="00DB5106" w:rsidRPr="00EB0A17">
        <w:rPr>
          <w:rFonts w:asciiTheme="majorEastAsia" w:eastAsiaTheme="majorEastAsia" w:hAnsiTheme="majorEastAsia" w:cs="ＭＳ 明朝" w:hint="eastAsia"/>
          <w:b/>
          <w:color w:val="000000"/>
          <w:kern w:val="0"/>
          <w:sz w:val="28"/>
          <w:szCs w:val="28"/>
          <w:u w:val="single"/>
        </w:rPr>
        <w:t>月</w:t>
      </w:r>
      <w:r w:rsidR="00FD1746">
        <w:rPr>
          <w:rFonts w:asciiTheme="majorEastAsia" w:eastAsiaTheme="majorEastAsia" w:hAnsiTheme="majorEastAsia" w:cs="ＭＳ 明朝" w:hint="eastAsia"/>
          <w:b/>
          <w:color w:val="000000"/>
          <w:kern w:val="0"/>
          <w:sz w:val="28"/>
          <w:szCs w:val="28"/>
          <w:u w:val="single"/>
        </w:rPr>
        <w:t>６</w:t>
      </w:r>
      <w:r w:rsidR="004669FA">
        <w:rPr>
          <w:rFonts w:asciiTheme="majorEastAsia" w:eastAsiaTheme="majorEastAsia" w:hAnsiTheme="majorEastAsia" w:cs="ＭＳ 明朝" w:hint="eastAsia"/>
          <w:b/>
          <w:color w:val="000000"/>
          <w:kern w:val="0"/>
          <w:sz w:val="28"/>
          <w:szCs w:val="28"/>
          <w:u w:val="single"/>
        </w:rPr>
        <w:t>日</w:t>
      </w:r>
      <w:r w:rsidR="00DB5106" w:rsidRPr="00EB0A17">
        <w:rPr>
          <w:rFonts w:asciiTheme="majorEastAsia" w:eastAsiaTheme="majorEastAsia" w:hAnsiTheme="majorEastAsia" w:cs="ＭＳ 明朝" w:hint="eastAsia"/>
          <w:b/>
          <w:color w:val="000000"/>
          <w:kern w:val="0"/>
          <w:sz w:val="28"/>
          <w:szCs w:val="28"/>
          <w:u w:val="single"/>
        </w:rPr>
        <w:t>（</w:t>
      </w:r>
      <w:r>
        <w:rPr>
          <w:rFonts w:asciiTheme="majorEastAsia" w:eastAsiaTheme="majorEastAsia" w:hAnsiTheme="majorEastAsia" w:cs="ＭＳ 明朝" w:hint="eastAsia"/>
          <w:b/>
          <w:color w:val="000000"/>
          <w:kern w:val="0"/>
          <w:sz w:val="28"/>
          <w:szCs w:val="28"/>
          <w:u w:val="single"/>
        </w:rPr>
        <w:t>金</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14:paraId="7BBBB3E2" w14:textId="42B0FBE4" w:rsidR="00FD1746"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w:t>
      </w:r>
      <w:r w:rsidR="00FD1746">
        <w:rPr>
          <w:rFonts w:asciiTheme="majorEastAsia" w:eastAsiaTheme="majorEastAsia" w:hAnsiTheme="majorEastAsia" w:cs="ＭＳ 明朝" w:hint="eastAsia"/>
          <w:color w:val="000000"/>
          <w:kern w:val="0"/>
          <w:sz w:val="22"/>
          <w:szCs w:val="28"/>
        </w:rPr>
        <w:t>同一所属の複数名申し込みに対して、一部、</w:t>
      </w:r>
      <w:r w:rsidRPr="00EB0A17">
        <w:rPr>
          <w:rFonts w:asciiTheme="majorEastAsia" w:eastAsiaTheme="majorEastAsia" w:hAnsiTheme="majorEastAsia" w:cs="ＭＳ 明朝" w:hint="eastAsia"/>
          <w:color w:val="000000"/>
          <w:kern w:val="0"/>
          <w:sz w:val="22"/>
          <w:szCs w:val="28"/>
        </w:rPr>
        <w:t>参加</w:t>
      </w:r>
      <w:r w:rsidR="00FD1746">
        <w:rPr>
          <w:rFonts w:asciiTheme="majorEastAsia" w:eastAsiaTheme="majorEastAsia" w:hAnsiTheme="majorEastAsia" w:cs="ＭＳ 明朝" w:hint="eastAsia"/>
          <w:color w:val="000000"/>
          <w:kern w:val="0"/>
          <w:sz w:val="22"/>
          <w:szCs w:val="28"/>
        </w:rPr>
        <w:t>人数の調整をさせて</w:t>
      </w:r>
      <w:r w:rsidRPr="00EB0A17">
        <w:rPr>
          <w:rFonts w:asciiTheme="majorEastAsia" w:eastAsiaTheme="majorEastAsia" w:hAnsiTheme="majorEastAsia" w:cs="ＭＳ 明朝" w:hint="eastAsia"/>
          <w:color w:val="000000"/>
          <w:kern w:val="0"/>
          <w:sz w:val="22"/>
          <w:szCs w:val="28"/>
        </w:rPr>
        <w:t>いた</w:t>
      </w:r>
    </w:p>
    <w:p w14:paraId="2F22DBE7" w14:textId="35EA61EE" w:rsidR="00FD1746"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だく場合もございます。ご了承ください。</w:t>
      </w:r>
    </w:p>
    <w:p w14:paraId="724DED42" w14:textId="7CA306D8" w:rsidR="00A01A94" w:rsidRPr="00EB0A17" w:rsidRDefault="003B576B" w:rsidP="00FD1746">
      <w:pPr>
        <w:spacing w:line="360" w:lineRule="auto"/>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5101EEB0" wp14:editId="522EBD43">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E7B79" w14:textId="77777777"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14:paraId="5A03BB5B" w14:textId="77777777"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1EEB0"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14:paraId="6AEE7B79" w14:textId="77777777"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14:paraId="5A03BB5B" w14:textId="77777777"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661F9FAF" wp14:editId="663DEF70">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CBACE2" w14:textId="77777777"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14:paraId="24B42E66" w14:textId="77777777"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14:paraId="2F64BFCB" w14:textId="77777777"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14:paraId="471EA630" w14:textId="77777777"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F9FAF"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14:paraId="54CBACE2" w14:textId="77777777"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14:paraId="24B42E66" w14:textId="77777777"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14:paraId="2F64BFCB" w14:textId="77777777"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14:paraId="471EA630" w14:textId="77777777"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B972" w14:textId="77777777" w:rsidR="00224621" w:rsidRDefault="00224621" w:rsidP="008B2B2C">
      <w:r>
        <w:separator/>
      </w:r>
    </w:p>
  </w:endnote>
  <w:endnote w:type="continuationSeparator" w:id="0">
    <w:p w14:paraId="435A02B2" w14:textId="77777777" w:rsidR="00224621" w:rsidRDefault="00224621"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8325C" w14:textId="77777777" w:rsidR="00224621" w:rsidRDefault="00224621" w:rsidP="008B2B2C">
      <w:r>
        <w:separator/>
      </w:r>
    </w:p>
  </w:footnote>
  <w:footnote w:type="continuationSeparator" w:id="0">
    <w:p w14:paraId="38D08FFC" w14:textId="77777777" w:rsidR="00224621" w:rsidRDefault="00224621" w:rsidP="008B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56A1C"/>
    <w:multiLevelType w:val="hybridMultilevel"/>
    <w:tmpl w:val="F17CBEBC"/>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B262E8"/>
    <w:multiLevelType w:val="hybridMultilevel"/>
    <w:tmpl w:val="B956AA6E"/>
    <w:lvl w:ilvl="0" w:tplc="1E76F4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B2"/>
    <w:rsid w:val="0000330D"/>
    <w:rsid w:val="00055942"/>
    <w:rsid w:val="000907D8"/>
    <w:rsid w:val="000B1D74"/>
    <w:rsid w:val="000D1DEC"/>
    <w:rsid w:val="000D5036"/>
    <w:rsid w:val="000F2558"/>
    <w:rsid w:val="000F62CD"/>
    <w:rsid w:val="00137D7B"/>
    <w:rsid w:val="00147865"/>
    <w:rsid w:val="001706D5"/>
    <w:rsid w:val="001729BF"/>
    <w:rsid w:val="00180FA0"/>
    <w:rsid w:val="001A3CE3"/>
    <w:rsid w:val="001B1E4E"/>
    <w:rsid w:val="001B29C2"/>
    <w:rsid w:val="001B796F"/>
    <w:rsid w:val="001C3AD8"/>
    <w:rsid w:val="001D0FDA"/>
    <w:rsid w:val="001D3385"/>
    <w:rsid w:val="00202854"/>
    <w:rsid w:val="00224621"/>
    <w:rsid w:val="00224842"/>
    <w:rsid w:val="00224856"/>
    <w:rsid w:val="00231A41"/>
    <w:rsid w:val="0023355A"/>
    <w:rsid w:val="0025024B"/>
    <w:rsid w:val="002503CC"/>
    <w:rsid w:val="00260C57"/>
    <w:rsid w:val="00272158"/>
    <w:rsid w:val="00284CD0"/>
    <w:rsid w:val="002A5A60"/>
    <w:rsid w:val="002B705F"/>
    <w:rsid w:val="002C09D0"/>
    <w:rsid w:val="002C2140"/>
    <w:rsid w:val="002C4135"/>
    <w:rsid w:val="002D1218"/>
    <w:rsid w:val="002E3669"/>
    <w:rsid w:val="002F299F"/>
    <w:rsid w:val="00307392"/>
    <w:rsid w:val="0031699B"/>
    <w:rsid w:val="00325121"/>
    <w:rsid w:val="003713AC"/>
    <w:rsid w:val="00387CBA"/>
    <w:rsid w:val="00394F94"/>
    <w:rsid w:val="003B2BC0"/>
    <w:rsid w:val="003B576B"/>
    <w:rsid w:val="003B6D4D"/>
    <w:rsid w:val="003E5445"/>
    <w:rsid w:val="003F2A8F"/>
    <w:rsid w:val="003F4FBD"/>
    <w:rsid w:val="003F6310"/>
    <w:rsid w:val="0042042C"/>
    <w:rsid w:val="00427DF0"/>
    <w:rsid w:val="0045628C"/>
    <w:rsid w:val="004669FA"/>
    <w:rsid w:val="00473790"/>
    <w:rsid w:val="00480C38"/>
    <w:rsid w:val="004A6466"/>
    <w:rsid w:val="004C557B"/>
    <w:rsid w:val="0050153C"/>
    <w:rsid w:val="00520BD1"/>
    <w:rsid w:val="00534E72"/>
    <w:rsid w:val="005527A8"/>
    <w:rsid w:val="00554EBB"/>
    <w:rsid w:val="00555F2A"/>
    <w:rsid w:val="00555F44"/>
    <w:rsid w:val="00560615"/>
    <w:rsid w:val="00560627"/>
    <w:rsid w:val="00562EDA"/>
    <w:rsid w:val="005660C9"/>
    <w:rsid w:val="005811ED"/>
    <w:rsid w:val="005909BD"/>
    <w:rsid w:val="005C0EED"/>
    <w:rsid w:val="005F7600"/>
    <w:rsid w:val="0060033A"/>
    <w:rsid w:val="006004C6"/>
    <w:rsid w:val="006128B2"/>
    <w:rsid w:val="006256CB"/>
    <w:rsid w:val="006461E0"/>
    <w:rsid w:val="0064794C"/>
    <w:rsid w:val="00662694"/>
    <w:rsid w:val="00686954"/>
    <w:rsid w:val="006B2A07"/>
    <w:rsid w:val="006B50BB"/>
    <w:rsid w:val="006E2377"/>
    <w:rsid w:val="00702579"/>
    <w:rsid w:val="007434FC"/>
    <w:rsid w:val="0074623C"/>
    <w:rsid w:val="00747C71"/>
    <w:rsid w:val="007868A9"/>
    <w:rsid w:val="00792285"/>
    <w:rsid w:val="007B150D"/>
    <w:rsid w:val="007D459D"/>
    <w:rsid w:val="007F5BD7"/>
    <w:rsid w:val="008004D2"/>
    <w:rsid w:val="00813FB2"/>
    <w:rsid w:val="00815078"/>
    <w:rsid w:val="008248FF"/>
    <w:rsid w:val="0083233B"/>
    <w:rsid w:val="00883B89"/>
    <w:rsid w:val="00883E87"/>
    <w:rsid w:val="008A6798"/>
    <w:rsid w:val="008B2B2C"/>
    <w:rsid w:val="00910649"/>
    <w:rsid w:val="00912D97"/>
    <w:rsid w:val="00954C36"/>
    <w:rsid w:val="009963DF"/>
    <w:rsid w:val="009A7A94"/>
    <w:rsid w:val="009B3A18"/>
    <w:rsid w:val="009C3DCC"/>
    <w:rsid w:val="009D1D99"/>
    <w:rsid w:val="009D34AD"/>
    <w:rsid w:val="00A01A94"/>
    <w:rsid w:val="00A159FC"/>
    <w:rsid w:val="00A300F8"/>
    <w:rsid w:val="00A41C08"/>
    <w:rsid w:val="00A42836"/>
    <w:rsid w:val="00A635F5"/>
    <w:rsid w:val="00A646A9"/>
    <w:rsid w:val="00A67F1F"/>
    <w:rsid w:val="00A71EDC"/>
    <w:rsid w:val="00A747B1"/>
    <w:rsid w:val="00A8039E"/>
    <w:rsid w:val="00A87FBB"/>
    <w:rsid w:val="00AB49D3"/>
    <w:rsid w:val="00AB7F48"/>
    <w:rsid w:val="00AC26E4"/>
    <w:rsid w:val="00AD03D9"/>
    <w:rsid w:val="00AD0E09"/>
    <w:rsid w:val="00AD150B"/>
    <w:rsid w:val="00AF035D"/>
    <w:rsid w:val="00B054CA"/>
    <w:rsid w:val="00B86B12"/>
    <w:rsid w:val="00B967F8"/>
    <w:rsid w:val="00BB3CE9"/>
    <w:rsid w:val="00BC3A1B"/>
    <w:rsid w:val="00BD51F8"/>
    <w:rsid w:val="00BE2C41"/>
    <w:rsid w:val="00C14CA4"/>
    <w:rsid w:val="00C21166"/>
    <w:rsid w:val="00C61A1D"/>
    <w:rsid w:val="00C61C63"/>
    <w:rsid w:val="00C64256"/>
    <w:rsid w:val="00C90C93"/>
    <w:rsid w:val="00C90D74"/>
    <w:rsid w:val="00CC3C9A"/>
    <w:rsid w:val="00CC4456"/>
    <w:rsid w:val="00CC6342"/>
    <w:rsid w:val="00CD110B"/>
    <w:rsid w:val="00CD3164"/>
    <w:rsid w:val="00CF0EE5"/>
    <w:rsid w:val="00D01A41"/>
    <w:rsid w:val="00D05922"/>
    <w:rsid w:val="00D363BD"/>
    <w:rsid w:val="00D40000"/>
    <w:rsid w:val="00D81732"/>
    <w:rsid w:val="00D84126"/>
    <w:rsid w:val="00D87F18"/>
    <w:rsid w:val="00D95060"/>
    <w:rsid w:val="00D96964"/>
    <w:rsid w:val="00DA2C72"/>
    <w:rsid w:val="00DB21F8"/>
    <w:rsid w:val="00DB5106"/>
    <w:rsid w:val="00DC56A0"/>
    <w:rsid w:val="00DC7D26"/>
    <w:rsid w:val="00DD450A"/>
    <w:rsid w:val="00DE0203"/>
    <w:rsid w:val="00DE0B2E"/>
    <w:rsid w:val="00DF09A2"/>
    <w:rsid w:val="00E84007"/>
    <w:rsid w:val="00EB0A17"/>
    <w:rsid w:val="00EB6602"/>
    <w:rsid w:val="00EB6762"/>
    <w:rsid w:val="00EB7836"/>
    <w:rsid w:val="00EC6578"/>
    <w:rsid w:val="00ED5F14"/>
    <w:rsid w:val="00F11665"/>
    <w:rsid w:val="00F81653"/>
    <w:rsid w:val="00F86DF7"/>
    <w:rsid w:val="00F925CE"/>
    <w:rsid w:val="00FC639B"/>
    <w:rsid w:val="00FD1746"/>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83F39"/>
  <w15:docId w15:val="{F55E2882-2D1C-4FFC-9143-68948DE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 w:id="73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6</cp:revision>
  <cp:lastPrinted>2020-01-09T23:45:00Z</cp:lastPrinted>
  <dcterms:created xsi:type="dcterms:W3CDTF">2020-10-05T04:54:00Z</dcterms:created>
  <dcterms:modified xsi:type="dcterms:W3CDTF">2020-10-06T08:57:00Z</dcterms:modified>
</cp:coreProperties>
</file>