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6F7E01">
        <w:rPr>
          <w:rFonts w:asciiTheme="minorEastAsia" w:hAnsiTheme="minorEastAsia" w:cs="Times New Roman" w:hint="eastAsia"/>
          <w:color w:val="000000" w:themeColor="text1"/>
          <w:sz w:val="22"/>
        </w:rPr>
        <w:t>「</w:t>
      </w:r>
      <w:r w:rsidR="006F7E01" w:rsidRPr="006F7E01">
        <w:rPr>
          <w:rFonts w:asciiTheme="minorEastAsia" w:hAnsiTheme="minorEastAsia" w:cs="Times New Roman" w:hint="eastAsia"/>
          <w:color w:val="000000" w:themeColor="text1"/>
          <w:sz w:val="22"/>
        </w:rPr>
        <w:t>魅力的な観光地づくり補助金事業運営業務委託</w:t>
      </w:r>
      <w:r w:rsidR="006F7E01">
        <w:rPr>
          <w:rFonts w:asciiTheme="minorEastAsia" w:hAnsiTheme="minorEastAsia" w:cs="Times New Roman" w:hint="eastAsia"/>
          <w:color w:val="000000" w:themeColor="text1"/>
          <w:sz w:val="22"/>
        </w:rPr>
        <w:t>」</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6F7E01" w:rsidRDefault="003211FF" w:rsidP="006F7E01">
      <w:pPr>
        <w:numPr>
          <w:ilvl w:val="0"/>
          <w:numId w:val="1"/>
        </w:numPr>
        <w:rPr>
          <w:rFonts w:asciiTheme="minorEastAsia" w:hAnsiTheme="minorEastAsia" w:cs="Times New Roman"/>
          <w:color w:val="000000" w:themeColor="text1"/>
          <w:sz w:val="22"/>
        </w:rPr>
      </w:pPr>
      <w:r w:rsidRPr="006F7E01">
        <w:rPr>
          <w:rFonts w:asciiTheme="minorEastAsia" w:hAnsiTheme="minorEastAsia" w:cs="Times New Roman" w:hint="eastAsia"/>
          <w:color w:val="000000" w:themeColor="text1"/>
          <w:sz w:val="22"/>
        </w:rPr>
        <w:t xml:space="preserve">案件名称　　</w:t>
      </w:r>
      <w:r w:rsidR="006F7E01" w:rsidRPr="006F7E01">
        <w:rPr>
          <w:rFonts w:asciiTheme="minorEastAsia" w:hAnsiTheme="minorEastAsia" w:cs="Times New Roman" w:hint="eastAsia"/>
          <w:color w:val="000000" w:themeColor="text1"/>
          <w:sz w:val="22"/>
        </w:rPr>
        <w:t>魅力的な観光地づくり補助金事業運営業務</w:t>
      </w:r>
      <w:bookmarkStart w:id="0" w:name="_GoBack"/>
      <w:bookmarkEnd w:id="0"/>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lastRenderedPageBreak/>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50F0"/>
    <w:rsid w:val="006A1B28"/>
    <w:rsid w:val="006B1B1F"/>
    <w:rsid w:val="006B63D8"/>
    <w:rsid w:val="006B6479"/>
    <w:rsid w:val="006C6FC6"/>
    <w:rsid w:val="006E6150"/>
    <w:rsid w:val="006F009B"/>
    <w:rsid w:val="006F7E01"/>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F02FF-DBD8-4D93-81A1-332E68EB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205</cp:revision>
  <cp:lastPrinted>2021-11-06T10:56:00Z</cp:lastPrinted>
  <dcterms:created xsi:type="dcterms:W3CDTF">2016-03-24T05:19:00Z</dcterms:created>
  <dcterms:modified xsi:type="dcterms:W3CDTF">2022-03-15T01:41:00Z</dcterms:modified>
</cp:coreProperties>
</file>