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CA" w:rsidRPr="00D73925" w:rsidRDefault="001C1093">
      <w:pPr>
        <w:rPr>
          <w:rFonts w:ascii="ＭＳ ゴシック" w:eastAsia="ＭＳ ゴシック" w:hAnsi="ＭＳ ゴシック"/>
          <w:sz w:val="24"/>
          <w:szCs w:val="24"/>
        </w:rPr>
      </w:pPr>
      <w:r w:rsidRPr="00D73925">
        <w:rPr>
          <w:rFonts w:ascii="ＭＳ ゴシック" w:eastAsia="ＭＳ ゴシック" w:hAnsi="ＭＳ ゴシック" w:hint="eastAsia"/>
          <w:sz w:val="24"/>
          <w:szCs w:val="24"/>
        </w:rPr>
        <w:t>別紙</w:t>
      </w:r>
    </w:p>
    <w:p w:rsidR="001C1093" w:rsidRPr="001C1093" w:rsidRDefault="001C1093" w:rsidP="00605547">
      <w:pPr>
        <w:spacing w:line="240" w:lineRule="exact"/>
        <w:rPr>
          <w:sz w:val="24"/>
          <w:szCs w:val="24"/>
        </w:rPr>
      </w:pPr>
    </w:p>
    <w:p w:rsidR="001C1093" w:rsidRPr="001C1093" w:rsidRDefault="0057554D" w:rsidP="001C109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消費税等の仕入控除税額にかか</w:t>
      </w:r>
      <w:r w:rsidR="001C1093">
        <w:rPr>
          <w:rFonts w:hint="eastAsia"/>
          <w:sz w:val="24"/>
          <w:szCs w:val="24"/>
        </w:rPr>
        <w:t>る概要書（積算の内訳等）</w:t>
      </w:r>
    </w:p>
    <w:p w:rsidR="001C1093" w:rsidRDefault="001C1093" w:rsidP="00605547">
      <w:pPr>
        <w:spacing w:line="240" w:lineRule="exact"/>
        <w:rPr>
          <w:sz w:val="24"/>
          <w:szCs w:val="24"/>
        </w:rPr>
      </w:pPr>
    </w:p>
    <w:p w:rsidR="001C1093" w:rsidRDefault="001C10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補助事業の名称</w:t>
      </w:r>
    </w:p>
    <w:p w:rsidR="00287F50" w:rsidRDefault="001C10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84AF0">
        <w:rPr>
          <w:rFonts w:hint="eastAsia"/>
          <w:sz w:val="24"/>
          <w:szCs w:val="24"/>
        </w:rPr>
        <w:t>新型コロナウイルス感染症対応従事者慰労金</w:t>
      </w:r>
    </w:p>
    <w:p w:rsidR="001C1093" w:rsidRDefault="001C1093" w:rsidP="00605547">
      <w:pPr>
        <w:spacing w:line="240" w:lineRule="exact"/>
        <w:rPr>
          <w:sz w:val="24"/>
          <w:szCs w:val="24"/>
        </w:rPr>
      </w:pPr>
    </w:p>
    <w:p w:rsidR="001C1093" w:rsidRDefault="00287F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施設の名称</w:t>
      </w:r>
    </w:p>
    <w:p w:rsidR="00287F50" w:rsidRDefault="002175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287F50" w:rsidRDefault="00287F50">
      <w:pPr>
        <w:rPr>
          <w:sz w:val="24"/>
          <w:szCs w:val="24"/>
        </w:rPr>
      </w:pPr>
    </w:p>
    <w:p w:rsidR="001C1093" w:rsidRDefault="00287F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施設の所在地</w:t>
      </w:r>
    </w:p>
    <w:p w:rsidR="00287F50" w:rsidRDefault="002175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287F50" w:rsidRDefault="00287F50">
      <w:pPr>
        <w:rPr>
          <w:sz w:val="24"/>
          <w:szCs w:val="24"/>
        </w:rPr>
      </w:pPr>
    </w:p>
    <w:p w:rsidR="00287F50" w:rsidRDefault="00F84A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振込手数料額</w:t>
      </w:r>
    </w:p>
    <w:p w:rsidR="001C1093" w:rsidRDefault="002175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287F50" w:rsidRDefault="00287F50">
      <w:pPr>
        <w:rPr>
          <w:sz w:val="24"/>
          <w:szCs w:val="24"/>
        </w:rPr>
      </w:pPr>
    </w:p>
    <w:p w:rsidR="00287F50" w:rsidRDefault="00F84A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振込手数料</w:t>
      </w:r>
      <w:r w:rsidR="0057554D">
        <w:rPr>
          <w:rFonts w:hint="eastAsia"/>
          <w:sz w:val="24"/>
          <w:szCs w:val="24"/>
        </w:rPr>
        <w:t>にかか</w:t>
      </w:r>
      <w:r w:rsidR="00287F50">
        <w:rPr>
          <w:rFonts w:hint="eastAsia"/>
          <w:sz w:val="24"/>
          <w:szCs w:val="24"/>
        </w:rPr>
        <w:t>る消費税等の仕入控除税額</w:t>
      </w:r>
    </w:p>
    <w:p w:rsidR="00287F50" w:rsidRPr="00287F50" w:rsidRDefault="00287F50" w:rsidP="00287F50">
      <w:pPr>
        <w:tabs>
          <w:tab w:val="right" w:pos="9638"/>
        </w:tabs>
        <w:rPr>
          <w:sz w:val="20"/>
          <w:szCs w:val="20"/>
        </w:rPr>
      </w:pPr>
      <w:r>
        <w:rPr>
          <w:rFonts w:hint="eastAsia"/>
          <w:sz w:val="24"/>
          <w:szCs w:val="24"/>
        </w:rPr>
        <w:t>（１）</w:t>
      </w:r>
      <w:r w:rsidR="00F84AF0">
        <w:rPr>
          <w:rFonts w:hint="eastAsia"/>
          <w:sz w:val="24"/>
          <w:szCs w:val="24"/>
        </w:rPr>
        <w:t>振込手数料</w:t>
      </w:r>
      <w:r>
        <w:rPr>
          <w:rFonts w:hint="eastAsia"/>
          <w:sz w:val="24"/>
          <w:szCs w:val="24"/>
        </w:rPr>
        <w:t>の内訳</w:t>
      </w:r>
      <w:r>
        <w:rPr>
          <w:sz w:val="24"/>
          <w:szCs w:val="24"/>
        </w:rPr>
        <w:tab/>
      </w:r>
      <w:r w:rsidRPr="00287F50">
        <w:rPr>
          <w:rFonts w:hint="eastAsia"/>
          <w:sz w:val="20"/>
          <w:szCs w:val="20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22"/>
        <w:gridCol w:w="1201"/>
        <w:gridCol w:w="1200"/>
        <w:gridCol w:w="1201"/>
        <w:gridCol w:w="1201"/>
        <w:gridCol w:w="1201"/>
        <w:gridCol w:w="1202"/>
      </w:tblGrid>
      <w:tr w:rsidR="00605547" w:rsidTr="00605547">
        <w:trPr>
          <w:trHeight w:val="228"/>
        </w:trPr>
        <w:tc>
          <w:tcPr>
            <w:tcW w:w="2422" w:type="dxa"/>
            <w:vMerge w:val="restart"/>
            <w:vAlign w:val="center"/>
          </w:tcPr>
          <w:p w:rsidR="00605547" w:rsidRPr="00287F50" w:rsidRDefault="00605547" w:rsidP="0060554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right w:val="nil"/>
            </w:tcBorders>
            <w:vAlign w:val="center"/>
          </w:tcPr>
          <w:p w:rsidR="00605547" w:rsidRPr="00287F50" w:rsidRDefault="00605547" w:rsidP="00605547">
            <w:pPr>
              <w:jc w:val="center"/>
              <w:rPr>
                <w:sz w:val="20"/>
                <w:szCs w:val="20"/>
              </w:rPr>
            </w:pPr>
            <w:r w:rsidRPr="00287F50">
              <w:rPr>
                <w:rFonts w:hint="eastAsia"/>
                <w:sz w:val="20"/>
                <w:szCs w:val="20"/>
              </w:rPr>
              <w:t>課税仕入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605547" w:rsidRPr="00287F50" w:rsidRDefault="00605547" w:rsidP="0060554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nil"/>
              <w:right w:val="nil"/>
            </w:tcBorders>
          </w:tcPr>
          <w:p w:rsidR="00605547" w:rsidRPr="00287F50" w:rsidRDefault="00605547" w:rsidP="0060554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nil"/>
            </w:tcBorders>
          </w:tcPr>
          <w:p w:rsidR="00605547" w:rsidRPr="00287F50" w:rsidRDefault="00605547" w:rsidP="0060554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605547" w:rsidRPr="00287F50" w:rsidRDefault="00605547" w:rsidP="00605547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非課税仕入</w:t>
            </w:r>
          </w:p>
        </w:tc>
        <w:tc>
          <w:tcPr>
            <w:tcW w:w="1202" w:type="dxa"/>
            <w:vMerge w:val="restart"/>
            <w:vAlign w:val="center"/>
          </w:tcPr>
          <w:p w:rsidR="00605547" w:rsidRPr="00287F50" w:rsidRDefault="00605547" w:rsidP="006055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</w:tr>
      <w:tr w:rsidR="00605547" w:rsidTr="00C8446C">
        <w:trPr>
          <w:trHeight w:val="404"/>
        </w:trPr>
        <w:tc>
          <w:tcPr>
            <w:tcW w:w="2422" w:type="dxa"/>
            <w:vMerge/>
          </w:tcPr>
          <w:p w:rsidR="00605547" w:rsidRPr="00287F50" w:rsidRDefault="00605547" w:rsidP="00605547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right w:val="nil"/>
            </w:tcBorders>
            <w:vAlign w:val="center"/>
          </w:tcPr>
          <w:p w:rsidR="00605547" w:rsidRPr="00287F50" w:rsidRDefault="00605547" w:rsidP="00605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605547" w:rsidRPr="00287F50" w:rsidRDefault="00605547" w:rsidP="00605547">
            <w:pPr>
              <w:ind w:leftChars="-50" w:left="-105" w:rightChars="-50" w:right="-105"/>
              <w:jc w:val="center"/>
              <w:rPr>
                <w:w w:val="80"/>
                <w:sz w:val="20"/>
                <w:szCs w:val="20"/>
              </w:rPr>
            </w:pPr>
            <w:r w:rsidRPr="00287F50">
              <w:rPr>
                <w:rFonts w:hint="eastAsia"/>
                <w:w w:val="80"/>
                <w:sz w:val="20"/>
                <w:szCs w:val="20"/>
              </w:rPr>
              <w:t>課税売上対応分</w:t>
            </w:r>
          </w:p>
        </w:tc>
        <w:tc>
          <w:tcPr>
            <w:tcW w:w="1201" w:type="dxa"/>
            <w:vAlign w:val="center"/>
          </w:tcPr>
          <w:p w:rsidR="00605547" w:rsidRPr="00287F50" w:rsidRDefault="00605547" w:rsidP="00605547">
            <w:pPr>
              <w:ind w:leftChars="-50" w:left="-105" w:rightChars="-50" w:right="-105"/>
              <w:jc w:val="center"/>
              <w:rPr>
                <w:w w:val="70"/>
                <w:sz w:val="20"/>
                <w:szCs w:val="20"/>
              </w:rPr>
            </w:pPr>
            <w:r w:rsidRPr="00287F50">
              <w:rPr>
                <w:rFonts w:hint="eastAsia"/>
                <w:w w:val="70"/>
                <w:sz w:val="20"/>
                <w:szCs w:val="20"/>
              </w:rPr>
              <w:t>非課税売上対応分</w:t>
            </w:r>
          </w:p>
        </w:tc>
        <w:tc>
          <w:tcPr>
            <w:tcW w:w="1201" w:type="dxa"/>
            <w:vAlign w:val="center"/>
          </w:tcPr>
          <w:p w:rsidR="00605547" w:rsidRPr="00287F50" w:rsidRDefault="00605547" w:rsidP="00605547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共通対応分</w:t>
            </w:r>
          </w:p>
        </w:tc>
        <w:tc>
          <w:tcPr>
            <w:tcW w:w="1201" w:type="dxa"/>
            <w:vMerge/>
            <w:vAlign w:val="center"/>
          </w:tcPr>
          <w:p w:rsidR="00605547" w:rsidRPr="00287F50" w:rsidRDefault="00605547" w:rsidP="00605547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  <w:vAlign w:val="center"/>
          </w:tcPr>
          <w:p w:rsidR="00605547" w:rsidRPr="00287F50" w:rsidRDefault="00605547" w:rsidP="00605547">
            <w:pPr>
              <w:jc w:val="center"/>
              <w:rPr>
                <w:sz w:val="20"/>
                <w:szCs w:val="20"/>
              </w:rPr>
            </w:pPr>
          </w:p>
        </w:tc>
      </w:tr>
      <w:tr w:rsidR="00F84AF0" w:rsidTr="00F84AF0">
        <w:trPr>
          <w:trHeight w:val="1024"/>
        </w:trPr>
        <w:tc>
          <w:tcPr>
            <w:tcW w:w="2422" w:type="dxa"/>
            <w:vAlign w:val="center"/>
          </w:tcPr>
          <w:p w:rsidR="00F84AF0" w:rsidRPr="00287F50" w:rsidRDefault="00F84AF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振込手数料</w:t>
            </w:r>
          </w:p>
        </w:tc>
        <w:tc>
          <w:tcPr>
            <w:tcW w:w="1201" w:type="dxa"/>
            <w:vAlign w:val="center"/>
          </w:tcPr>
          <w:p w:rsidR="00F84AF0" w:rsidRPr="00287F50" w:rsidRDefault="00F84AF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F84AF0" w:rsidRPr="00287F50" w:rsidRDefault="00F84AF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F84AF0" w:rsidRPr="00287F50" w:rsidRDefault="00F84AF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F84AF0" w:rsidRPr="00287F50" w:rsidRDefault="00F84AF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F84AF0" w:rsidRPr="00287F50" w:rsidRDefault="00F84AF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F84AF0" w:rsidRPr="00287F50" w:rsidRDefault="00F84AF0" w:rsidP="00D008FB">
            <w:pPr>
              <w:jc w:val="right"/>
              <w:rPr>
                <w:sz w:val="20"/>
                <w:szCs w:val="20"/>
              </w:rPr>
            </w:pPr>
          </w:p>
        </w:tc>
      </w:tr>
    </w:tbl>
    <w:p w:rsidR="00287F50" w:rsidRDefault="00287F50" w:rsidP="00F84AF0">
      <w:pPr>
        <w:rPr>
          <w:sz w:val="24"/>
          <w:szCs w:val="24"/>
        </w:rPr>
      </w:pPr>
    </w:p>
    <w:p w:rsidR="00287F50" w:rsidRDefault="00287F50" w:rsidP="00F84A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（２）課税売上割合</w:t>
      </w:r>
    </w:p>
    <w:p w:rsidR="00AB0981" w:rsidRDefault="00AB0981" w:rsidP="00AB0981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※課税売上割合は端数処理を行わずに計算してください。</w:t>
      </w:r>
    </w:p>
    <w:p w:rsidR="00287F50" w:rsidRDefault="00AB0981" w:rsidP="00AB0981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ただし、消費税の申告において、課税売上割合を端数処理した場合には、その割合を</w:t>
      </w:r>
    </w:p>
    <w:p w:rsidR="00AB0981" w:rsidRPr="00F84AF0" w:rsidRDefault="00AB0981" w:rsidP="00AB0981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用いてください。（申告書に記載された％をそのまま使用するわけではありません。）</w:t>
      </w:r>
    </w:p>
    <w:p w:rsidR="00F84AF0" w:rsidRDefault="00F84AF0" w:rsidP="00F84AF0">
      <w:pPr>
        <w:rPr>
          <w:sz w:val="24"/>
          <w:szCs w:val="24"/>
        </w:rPr>
      </w:pPr>
    </w:p>
    <w:p w:rsidR="00F84AF0" w:rsidRDefault="00F84AF0" w:rsidP="00F84AF0">
      <w:pPr>
        <w:rPr>
          <w:sz w:val="24"/>
          <w:szCs w:val="24"/>
        </w:rPr>
      </w:pPr>
    </w:p>
    <w:p w:rsidR="00287F50" w:rsidRDefault="00287F50" w:rsidP="00F84AF0">
      <w:pPr>
        <w:rPr>
          <w:sz w:val="24"/>
          <w:szCs w:val="24"/>
        </w:rPr>
      </w:pPr>
    </w:p>
    <w:p w:rsidR="00287F50" w:rsidRDefault="00287F50" w:rsidP="00F84A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（３）支出のうち課税仕入の占める割合</w:t>
      </w:r>
    </w:p>
    <w:p w:rsidR="00287F50" w:rsidRDefault="00287F50" w:rsidP="00F84AF0">
      <w:pPr>
        <w:rPr>
          <w:sz w:val="24"/>
          <w:szCs w:val="24"/>
        </w:rPr>
      </w:pPr>
    </w:p>
    <w:p w:rsidR="00287F50" w:rsidRDefault="00287F50" w:rsidP="00F84AF0">
      <w:pPr>
        <w:rPr>
          <w:sz w:val="24"/>
          <w:szCs w:val="24"/>
        </w:rPr>
      </w:pPr>
    </w:p>
    <w:p w:rsidR="00287F50" w:rsidRDefault="0057554D" w:rsidP="00F84A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（４）補助金にかか</w:t>
      </w:r>
      <w:r w:rsidR="00287F50">
        <w:rPr>
          <w:rFonts w:hint="eastAsia"/>
          <w:sz w:val="24"/>
          <w:szCs w:val="24"/>
        </w:rPr>
        <w:t>る消費税等の仕入控除税額</w:t>
      </w:r>
    </w:p>
    <w:p w:rsidR="00F84AF0" w:rsidRPr="00F84AF0" w:rsidRDefault="00F84AF0" w:rsidP="00F84AF0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※円未満切り捨て</w:t>
      </w:r>
    </w:p>
    <w:p w:rsidR="00D73925" w:rsidRDefault="00D73925" w:rsidP="00F84AF0">
      <w:pPr>
        <w:rPr>
          <w:sz w:val="24"/>
          <w:szCs w:val="24"/>
        </w:rPr>
      </w:pPr>
    </w:p>
    <w:p w:rsidR="00D73925" w:rsidRPr="001C1093" w:rsidRDefault="00D73925" w:rsidP="00F84AF0">
      <w:pPr>
        <w:rPr>
          <w:sz w:val="24"/>
          <w:szCs w:val="24"/>
        </w:rPr>
      </w:pPr>
    </w:p>
    <w:sectPr w:rsidR="00D73925" w:rsidRPr="001C1093" w:rsidSect="00605547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F50" w:rsidRDefault="00287F50" w:rsidP="00287F50">
      <w:r>
        <w:separator/>
      </w:r>
    </w:p>
  </w:endnote>
  <w:endnote w:type="continuationSeparator" w:id="0">
    <w:p w:rsidR="00287F50" w:rsidRDefault="00287F50" w:rsidP="0028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F50" w:rsidRDefault="00287F50" w:rsidP="00287F50">
      <w:r>
        <w:separator/>
      </w:r>
    </w:p>
  </w:footnote>
  <w:footnote w:type="continuationSeparator" w:id="0">
    <w:p w:rsidR="00287F50" w:rsidRDefault="00287F50" w:rsidP="00287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93"/>
    <w:rsid w:val="001C1093"/>
    <w:rsid w:val="002134CA"/>
    <w:rsid w:val="0021758E"/>
    <w:rsid w:val="00287F50"/>
    <w:rsid w:val="0057554D"/>
    <w:rsid w:val="00605547"/>
    <w:rsid w:val="00683DC6"/>
    <w:rsid w:val="00AB0981"/>
    <w:rsid w:val="00D008FB"/>
    <w:rsid w:val="00D73925"/>
    <w:rsid w:val="00F84AF0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F8E9B32-99EB-4A8C-843D-AE561FAD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F50"/>
  </w:style>
  <w:style w:type="paragraph" w:styleId="a5">
    <w:name w:val="footer"/>
    <w:basedOn w:val="a"/>
    <w:link w:val="a6"/>
    <w:uiPriority w:val="99"/>
    <w:unhideWhenUsed/>
    <w:rsid w:val="00287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F50"/>
  </w:style>
  <w:style w:type="table" w:styleId="a7">
    <w:name w:val="Table Grid"/>
    <w:basedOn w:val="a1"/>
    <w:uiPriority w:val="39"/>
    <w:rsid w:val="00287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5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5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9</cp:revision>
  <cp:lastPrinted>2021-06-29T03:54:00Z</cp:lastPrinted>
  <dcterms:created xsi:type="dcterms:W3CDTF">2021-06-22T01:29:00Z</dcterms:created>
  <dcterms:modified xsi:type="dcterms:W3CDTF">2022-07-15T06:27:00Z</dcterms:modified>
</cp:coreProperties>
</file>