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EF15A8">
        <w:rPr>
          <w:rFonts w:asciiTheme="minorEastAsia" w:hAnsiTheme="minorEastAsia" w:cs="Times New Roman" w:hint="eastAsia"/>
          <w:color w:val="000000" w:themeColor="text1"/>
          <w:sz w:val="22"/>
        </w:rPr>
        <w:t>「</w:t>
      </w:r>
      <w:r w:rsidR="007368CA">
        <w:rPr>
          <w:rFonts w:asciiTheme="minorEastAsia" w:hAnsiTheme="minorEastAsia" w:cs="Times New Roman" w:hint="eastAsia"/>
          <w:color w:val="000000" w:themeColor="text1"/>
          <w:sz w:val="22"/>
        </w:rPr>
        <w:t>令和５年度みえの祭り誘客促進業務</w:t>
      </w:r>
      <w:r w:rsidR="00EF15A8">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w:t>
      </w:r>
      <w:bookmarkStart w:id="0" w:name="_GoBack"/>
      <w:bookmarkEnd w:id="0"/>
      <w:r w:rsidR="003211FF" w:rsidRPr="00F23BBA">
        <w:rPr>
          <w:rFonts w:asciiTheme="minorEastAsia" w:hAnsiTheme="minorEastAsia" w:cs="Times New Roman" w:hint="eastAsia"/>
          <w:color w:val="000000" w:themeColor="text1"/>
          <w:sz w:val="22"/>
        </w:rPr>
        <w:t>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7368CA">
        <w:rPr>
          <w:rFonts w:asciiTheme="minorEastAsia" w:hAnsiTheme="minorEastAsia" w:cs="Times New Roman" w:hint="eastAsia"/>
          <w:color w:val="000000" w:themeColor="text1"/>
          <w:sz w:val="22"/>
        </w:rPr>
        <w:t>令和５年度みえの祭り誘客促進業務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Default="003211FF" w:rsidP="00427425">
      <w:pPr>
        <w:rPr>
          <w:rFonts w:asciiTheme="minorEastAsia" w:hAnsiTheme="minorEastAsia" w:cs="Times New Roman"/>
          <w:color w:val="000000" w:themeColor="text1"/>
          <w:sz w:val="22"/>
        </w:rPr>
      </w:pPr>
    </w:p>
    <w:p w:rsidR="00AB79C5" w:rsidRPr="00F23BBA" w:rsidRDefault="00AB79C5"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368CA"/>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15A8"/>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C39A-CB93-443B-A788-7D778D11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5</cp:revision>
  <cp:lastPrinted>2023-02-28T05:20:00Z</cp:lastPrinted>
  <dcterms:created xsi:type="dcterms:W3CDTF">2023-04-10T06:50:00Z</dcterms:created>
  <dcterms:modified xsi:type="dcterms:W3CDTF">2023-06-01T01:57:00Z</dcterms:modified>
</cp:coreProperties>
</file>