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Tr="007816A1">
        <w:tc>
          <w:tcPr>
            <w:tcW w:w="992" w:type="dxa"/>
            <w:vMerge w:val="restart"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C80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851104000"/>
              </w:rPr>
              <w:t>商号又は名</w:t>
            </w:r>
            <w:r w:rsidRPr="00CB5C80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C80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851103999"/>
              </w:rPr>
              <w:t>代表者職氏</w:t>
            </w:r>
            <w:r w:rsidRPr="00CB5C80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81DED" w:rsidRDefault="00081DED">
      <w:pPr>
        <w:rPr>
          <w:rFonts w:ascii="ＭＳ ゴシック" w:eastAsia="ＭＳ ゴシック" w:hAnsi="ＭＳ ゴシック"/>
        </w:rPr>
      </w:pPr>
    </w:p>
    <w:p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Default="00B82531" w:rsidP="00F027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令和６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 xml:space="preserve">年度 </w:t>
            </w:r>
            <w:r w:rsidR="00F027D5">
              <w:rPr>
                <w:rFonts w:ascii="ＭＳ ゴシック" w:eastAsia="ＭＳ ゴシック" w:hAnsi="ＭＳ ゴシック" w:hint="eastAsia"/>
              </w:rPr>
              <w:t>県立病院（こころの医療センター・一志病院）先発・後発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医薬品の購入（単価契約）</w:t>
            </w:r>
          </w:p>
        </w:tc>
      </w:tr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Default="00B82531" w:rsidP="005E21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令和６</w:t>
            </w:r>
            <w:r w:rsidR="00F027D5">
              <w:rPr>
                <w:rFonts w:ascii="ＭＳ ゴシック" w:eastAsia="ＭＳ ゴシック" w:hAnsi="ＭＳ ゴシック" w:hint="eastAsia"/>
              </w:rPr>
              <w:t>年３月２</w:t>
            </w:r>
            <w:r w:rsidR="00774ACE">
              <w:rPr>
                <w:rFonts w:ascii="ＭＳ ゴシック" w:eastAsia="ＭＳ ゴシック" w:hAnsi="ＭＳ ゴシック" w:hint="eastAsia"/>
              </w:rPr>
              <w:t>５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420BA7" w:rsidRPr="00726D29" w:rsidRDefault="00420BA7">
      <w:pPr>
        <w:rPr>
          <w:rFonts w:ascii="ＭＳ ゴシック" w:eastAsia="ＭＳ ゴシック" w:hAnsi="ＭＳ ゴシック"/>
        </w:rPr>
      </w:pPr>
    </w:p>
    <w:p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027D5" w:rsidRDefault="00F027D5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CE" w:rsidRDefault="00774ACE" w:rsidP="00774ACE">
      <w:r>
        <w:separator/>
      </w:r>
    </w:p>
  </w:endnote>
  <w:endnote w:type="continuationSeparator" w:id="0">
    <w:p w:rsidR="00774ACE" w:rsidRDefault="00774ACE" w:rsidP="0077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80" w:rsidRDefault="00CB5C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80" w:rsidRDefault="00CB5C8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80" w:rsidRDefault="00CB5C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CE" w:rsidRDefault="00774ACE" w:rsidP="00774ACE">
      <w:r>
        <w:separator/>
      </w:r>
    </w:p>
  </w:footnote>
  <w:footnote w:type="continuationSeparator" w:id="0">
    <w:p w:rsidR="00774ACE" w:rsidRDefault="00774ACE" w:rsidP="0077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80" w:rsidRDefault="00CB5C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80" w:rsidRDefault="00CB5C8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80" w:rsidRDefault="00CB5C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3D6B44"/>
    <w:rsid w:val="004001D7"/>
    <w:rsid w:val="004131F7"/>
    <w:rsid w:val="00420BA7"/>
    <w:rsid w:val="00530320"/>
    <w:rsid w:val="005E212A"/>
    <w:rsid w:val="00726D29"/>
    <w:rsid w:val="00774ACE"/>
    <w:rsid w:val="007816A1"/>
    <w:rsid w:val="00886AD9"/>
    <w:rsid w:val="009129B1"/>
    <w:rsid w:val="00B82531"/>
    <w:rsid w:val="00B86E8B"/>
    <w:rsid w:val="00CB5C80"/>
    <w:rsid w:val="00D27CB8"/>
    <w:rsid w:val="00D57250"/>
    <w:rsid w:val="00F027D5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7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4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4ACE"/>
  </w:style>
  <w:style w:type="paragraph" w:styleId="a9">
    <w:name w:val="footer"/>
    <w:basedOn w:val="a"/>
    <w:link w:val="aa"/>
    <w:uiPriority w:val="99"/>
    <w:unhideWhenUsed/>
    <w:rsid w:val="00774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