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C318DE">
        <w:rPr>
          <w:rFonts w:ascii="ＭＳ 明朝" w:hAnsi="ＭＳ 明朝" w:hint="eastAsia"/>
          <w:sz w:val="22"/>
          <w:szCs w:val="22"/>
        </w:rPr>
        <w:t>７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E4C71">
        <w:rPr>
          <w:rFonts w:asciiTheme="majorEastAsia" w:eastAsiaTheme="majorEastAsia" w:hAnsiTheme="majorEastAsia" w:hint="eastAsia"/>
          <w:sz w:val="22"/>
          <w:szCs w:val="22"/>
        </w:rPr>
        <w:t>令和６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年度三重県観光客実態調査</w:t>
      </w:r>
      <w:r w:rsidR="0041035E" w:rsidRPr="00F80C48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C318DE">
        <w:rPr>
          <w:rFonts w:ascii="ＭＳ 明朝" w:hAnsi="ＭＳ 明朝" w:hint="eastAsia"/>
          <w:sz w:val="22"/>
          <w:szCs w:val="22"/>
        </w:rPr>
        <w:t>令和６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C318DE">
        <w:rPr>
          <w:rFonts w:ascii="ＭＳ 明朝" w:hAnsi="ＭＳ 明朝" w:hint="eastAsia"/>
          <w:sz w:val="22"/>
          <w:szCs w:val="22"/>
        </w:rPr>
        <w:t>３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C318DE">
        <w:rPr>
          <w:rFonts w:ascii="ＭＳ 明朝" w:hAnsi="ＭＳ 明朝" w:hint="eastAsia"/>
          <w:sz w:val="22"/>
          <w:szCs w:val="22"/>
        </w:rPr>
        <w:t>25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C318DE">
        <w:rPr>
          <w:rFonts w:ascii="ＭＳ 明朝" w:hAnsi="ＭＳ 明朝" w:hint="eastAsia"/>
          <w:sz w:val="22"/>
          <w:szCs w:val="22"/>
        </w:rPr>
        <w:t>月）17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C318DE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C318DE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C318DE">
        <w:rPr>
          <w:rFonts w:ascii="ＭＳ 明朝" w:hAnsi="ＭＳ 明朝" w:hint="eastAsia"/>
          <w:sz w:val="22"/>
          <w:szCs w:val="22"/>
        </w:rPr>
        <w:t>電話：059-224-</w:t>
      </w:r>
      <w:r w:rsidR="0041035E" w:rsidRPr="00C318DE">
        <w:rPr>
          <w:rFonts w:ascii="ＭＳ 明朝" w:hAnsi="ＭＳ 明朝"/>
          <w:sz w:val="22"/>
          <w:szCs w:val="22"/>
        </w:rPr>
        <w:t>3115</w:t>
      </w:r>
      <w:r w:rsidRPr="00C318DE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C318DE">
        <w:rPr>
          <w:rFonts w:ascii="ＭＳ 明朝" w:hAnsi="ＭＳ 明朝"/>
          <w:sz w:val="22"/>
          <w:szCs w:val="22"/>
        </w:rPr>
        <w:t>2801</w:t>
      </w:r>
      <w:r w:rsidRPr="00C318DE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C318DE">
        <w:rPr>
          <w:rFonts w:ascii="ＭＳ 明朝" w:hAnsi="ＭＳ 明朝"/>
        </w:rPr>
        <w:t>kanko</w:t>
      </w:r>
      <w:r w:rsidR="00DB7393" w:rsidRPr="00C318DE">
        <w:rPr>
          <w:rFonts w:ascii="ＭＳ 明朝" w:hAnsi="ＭＳ 明朝" w:hint="eastAsia"/>
        </w:rPr>
        <w:t>st</w:t>
      </w:r>
      <w:r w:rsidR="0041035E" w:rsidRPr="00C318DE">
        <w:rPr>
          <w:rFonts w:ascii="ＭＳ 明朝" w:hAnsi="ＭＳ 明朝" w:hint="eastAsia"/>
        </w:rPr>
        <w:t>@pref.mie.</w:t>
      </w:r>
      <w:r w:rsidR="0041035E" w:rsidRPr="00C318DE">
        <w:rPr>
          <w:rFonts w:ascii="ＭＳ 明朝" w:hAnsi="ＭＳ 明朝"/>
        </w:rPr>
        <w:t>lg.</w:t>
      </w:r>
      <w:r w:rsidR="0041035E" w:rsidRPr="00C318DE">
        <w:rPr>
          <w:rFonts w:ascii="ＭＳ 明朝" w:hAnsi="ＭＳ 明朝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</w:t>
      </w: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318DE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4C71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AFD7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